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>Вестник Московского университета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Серия 11 Право 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Научный журнал 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Основан в ноябре 1946 г.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Издательство Московского университета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Выходит один раз в два месяца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221" w:rsidRDefault="005E23C8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№ 3 – 2017</w:t>
      </w:r>
      <w:r w:rsidR="00F4097D" w:rsidRPr="008859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Май</w:t>
      </w:r>
      <w:r w:rsidR="00F4097D" w:rsidRPr="00885983">
        <w:rPr>
          <w:rFonts w:ascii="Times New Roman" w:hAnsi="Times New Roman" w:cs="Times New Roman"/>
          <w:b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Июнь</w:t>
      </w:r>
    </w:p>
    <w:p w:rsidR="00CF5C46" w:rsidRDefault="00CF5C46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79FA" w:rsidRP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9FA">
        <w:rPr>
          <w:rFonts w:ascii="Times New Roman" w:hAnsi="Times New Roman" w:cs="Times New Roman"/>
          <w:sz w:val="24"/>
          <w:szCs w:val="24"/>
          <w:lang w:val="ru-RU"/>
        </w:rPr>
        <w:t>Вопросы уголовного права и процесса</w:t>
      </w:r>
    </w:p>
    <w:p w:rsid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79FA" w:rsidRP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9FA">
        <w:rPr>
          <w:rFonts w:ascii="Times New Roman" w:hAnsi="Times New Roman" w:cs="Times New Roman"/>
          <w:b/>
          <w:sz w:val="24"/>
          <w:szCs w:val="24"/>
          <w:lang w:val="ru-RU"/>
        </w:rPr>
        <w:t>Н.</w:t>
      </w:r>
      <w:r w:rsidRPr="005379FA">
        <w:rPr>
          <w:rFonts w:ascii="Times New Roman" w:hAnsi="Times New Roman" w:cs="Times New Roman"/>
          <w:b/>
          <w:sz w:val="24"/>
          <w:szCs w:val="24"/>
          <w:lang w:val="ru-RU"/>
        </w:rPr>
        <w:t>Е. Крылова,</w:t>
      </w:r>
      <w:r w:rsidRPr="005379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доктор юридических 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наук, профессор кафедры уголов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ного права и криминологи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и юридического факультета МГУ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379FA" w:rsidRP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9FA">
        <w:rPr>
          <w:rFonts w:ascii="Times New Roman" w:hAnsi="Times New Roman" w:cs="Times New Roman"/>
          <w:b/>
          <w:sz w:val="24"/>
          <w:szCs w:val="24"/>
          <w:lang w:val="ru-RU"/>
        </w:rPr>
        <w:t>Б.М. Леонтьев,</w:t>
      </w:r>
      <w:r w:rsidRPr="005379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доктор юридических 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наук, профессор кафедры уголов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ного права и криминолог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ии юридического факультета МГУ</w:t>
      </w:r>
    </w:p>
    <w:p w:rsid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79FA" w:rsidRP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79FA">
        <w:rPr>
          <w:rFonts w:ascii="Times New Roman" w:hAnsi="Times New Roman" w:cs="Times New Roman"/>
          <w:b/>
          <w:sz w:val="24"/>
          <w:szCs w:val="24"/>
          <w:lang w:val="ru-RU"/>
        </w:rPr>
        <w:t>Незаконны</w:t>
      </w:r>
      <w:r w:rsidRPr="005379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 разглашение или использование </w:t>
      </w:r>
      <w:r w:rsidRPr="005379FA">
        <w:rPr>
          <w:rFonts w:ascii="Times New Roman" w:hAnsi="Times New Roman" w:cs="Times New Roman"/>
          <w:b/>
          <w:sz w:val="24"/>
          <w:szCs w:val="24"/>
          <w:lang w:val="ru-RU"/>
        </w:rPr>
        <w:t>сведений, составляющих коммерческую</w:t>
      </w:r>
    </w:p>
    <w:p w:rsid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79FA">
        <w:rPr>
          <w:rFonts w:ascii="Times New Roman" w:hAnsi="Times New Roman" w:cs="Times New Roman"/>
          <w:b/>
          <w:sz w:val="24"/>
          <w:szCs w:val="24"/>
          <w:lang w:val="ru-RU"/>
        </w:rPr>
        <w:t>тайну: проблемы правоприменения</w:t>
      </w:r>
    </w:p>
    <w:p w:rsidR="005379FA" w:rsidRDefault="005379FA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79FA" w:rsidRP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В статье анализируются основные пра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воприменительные проблемы, свя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занные с квалификацией незаконного разглашен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ия и использования коммерческой 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тайны: проблема установления коммерческой тайны как предмета преступл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ния; проблема определения понятия и адресат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а разглашения сведений, состав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ляющих коммерческую тайну, крупного ущер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ба, тяжких последствий и других 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признаков состава данного преступления.</w:t>
      </w:r>
    </w:p>
    <w:p w:rsid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379FA" w:rsidRP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9F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5379FA">
        <w:rPr>
          <w:rFonts w:ascii="Times New Roman" w:hAnsi="Times New Roman" w:cs="Times New Roman"/>
          <w:sz w:val="24"/>
          <w:szCs w:val="24"/>
          <w:lang w:val="ru-RU"/>
        </w:rPr>
        <w:t>уголовный закон, состав преступления, бланкетная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орма, </w:t>
      </w:r>
      <w:r w:rsidRPr="005379FA">
        <w:rPr>
          <w:rFonts w:ascii="Times New Roman" w:hAnsi="Times New Roman" w:cs="Times New Roman"/>
          <w:sz w:val="24"/>
          <w:szCs w:val="24"/>
          <w:lang w:val="ru-RU"/>
        </w:rPr>
        <w:t>коммерческая тайна, крупный ущерб, тяжкие последствия.</w:t>
      </w:r>
    </w:p>
    <w:p w:rsidR="005379FA" w:rsidRP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79FA" w:rsidRP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9FA">
        <w:rPr>
          <w:rFonts w:ascii="Times New Roman" w:hAnsi="Times New Roman" w:cs="Times New Roman"/>
          <w:i/>
          <w:sz w:val="24"/>
          <w:szCs w:val="24"/>
        </w:rPr>
        <w:t>The article analyzes the main law enforcement proble</w:t>
      </w:r>
      <w:r w:rsidRPr="005379FA">
        <w:rPr>
          <w:rFonts w:ascii="Times New Roman" w:hAnsi="Times New Roman" w:cs="Times New Roman"/>
          <w:i/>
          <w:sz w:val="24"/>
          <w:szCs w:val="24"/>
        </w:rPr>
        <w:t xml:space="preserve">ms related to the qualification </w:t>
      </w:r>
      <w:r w:rsidRPr="005379FA">
        <w:rPr>
          <w:rFonts w:ascii="Times New Roman" w:hAnsi="Times New Roman" w:cs="Times New Roman"/>
          <w:i/>
          <w:sz w:val="24"/>
          <w:szCs w:val="24"/>
        </w:rPr>
        <w:t>of illegal disclosure and use of commercial secrets: the pro</w:t>
      </w:r>
      <w:r w:rsidRPr="005379FA">
        <w:rPr>
          <w:rFonts w:ascii="Times New Roman" w:hAnsi="Times New Roman" w:cs="Times New Roman"/>
          <w:i/>
          <w:sz w:val="24"/>
          <w:szCs w:val="24"/>
        </w:rPr>
        <w:t xml:space="preserve">blem of establishing commercial </w:t>
      </w:r>
      <w:r w:rsidRPr="005379FA">
        <w:rPr>
          <w:rFonts w:ascii="Times New Roman" w:hAnsi="Times New Roman" w:cs="Times New Roman"/>
          <w:i/>
          <w:sz w:val="24"/>
          <w:szCs w:val="24"/>
        </w:rPr>
        <w:t xml:space="preserve">secrets as the subject of a crime, the definition of </w:t>
      </w:r>
      <w:r w:rsidRPr="005379FA">
        <w:rPr>
          <w:rFonts w:ascii="Times New Roman" w:hAnsi="Times New Roman" w:cs="Times New Roman"/>
          <w:i/>
          <w:sz w:val="24"/>
          <w:szCs w:val="24"/>
        </w:rPr>
        <w:t xml:space="preserve">the notion and the addressee of </w:t>
      </w:r>
      <w:r w:rsidRPr="005379FA">
        <w:rPr>
          <w:rFonts w:ascii="Times New Roman" w:hAnsi="Times New Roman" w:cs="Times New Roman"/>
          <w:i/>
          <w:sz w:val="24"/>
          <w:szCs w:val="24"/>
        </w:rPr>
        <w:t>disclosure of information constituting commercial secrets, maj</w:t>
      </w:r>
      <w:r w:rsidRPr="005379FA">
        <w:rPr>
          <w:rFonts w:ascii="Times New Roman" w:hAnsi="Times New Roman" w:cs="Times New Roman"/>
          <w:i/>
          <w:sz w:val="24"/>
          <w:szCs w:val="24"/>
        </w:rPr>
        <w:t xml:space="preserve">or damage, </w:t>
      </w:r>
      <w:proofErr w:type="gramStart"/>
      <w:r w:rsidRPr="005379FA">
        <w:rPr>
          <w:rFonts w:ascii="Times New Roman" w:hAnsi="Times New Roman" w:cs="Times New Roman"/>
          <w:i/>
          <w:sz w:val="24"/>
          <w:szCs w:val="24"/>
        </w:rPr>
        <w:t>serious consequences</w:t>
      </w:r>
      <w:proofErr w:type="gramEnd"/>
      <w:r w:rsidRPr="005379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79FA">
        <w:rPr>
          <w:rFonts w:ascii="Times New Roman" w:hAnsi="Times New Roman" w:cs="Times New Roman"/>
          <w:i/>
          <w:sz w:val="24"/>
          <w:szCs w:val="24"/>
        </w:rPr>
        <w:t>and other signs of the composition of the crime.</w:t>
      </w:r>
    </w:p>
    <w:p w:rsid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9FA" w:rsidRP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9FA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5379FA">
        <w:rPr>
          <w:rFonts w:ascii="Times New Roman" w:hAnsi="Times New Roman" w:cs="Times New Roman"/>
          <w:sz w:val="24"/>
          <w:szCs w:val="24"/>
        </w:rPr>
        <w:t>criminal law, offense, blanket rule, trade</w:t>
      </w:r>
      <w:r>
        <w:rPr>
          <w:rFonts w:ascii="Times New Roman" w:hAnsi="Times New Roman" w:cs="Times New Roman"/>
          <w:sz w:val="24"/>
          <w:szCs w:val="24"/>
        </w:rPr>
        <w:t xml:space="preserve"> secrets, major damage, </w:t>
      </w:r>
      <w:proofErr w:type="gramStart"/>
      <w:r>
        <w:rPr>
          <w:rFonts w:ascii="Times New Roman" w:hAnsi="Times New Roman" w:cs="Times New Roman"/>
          <w:sz w:val="24"/>
          <w:szCs w:val="24"/>
        </w:rPr>
        <w:t>serious</w:t>
      </w:r>
      <w:r w:rsidRPr="005379FA">
        <w:rPr>
          <w:rFonts w:ascii="Times New Roman" w:hAnsi="Times New Roman" w:cs="Times New Roman"/>
          <w:sz w:val="24"/>
          <w:szCs w:val="24"/>
        </w:rPr>
        <w:t xml:space="preserve"> </w:t>
      </w:r>
      <w:r w:rsidRPr="005379FA">
        <w:rPr>
          <w:rFonts w:ascii="Times New Roman" w:hAnsi="Times New Roman" w:cs="Times New Roman"/>
          <w:sz w:val="24"/>
          <w:szCs w:val="24"/>
        </w:rPr>
        <w:t>consequences</w:t>
      </w:r>
      <w:proofErr w:type="gramEnd"/>
      <w:r w:rsidRPr="005379FA">
        <w:rPr>
          <w:rFonts w:ascii="Times New Roman" w:hAnsi="Times New Roman" w:cs="Times New Roman"/>
          <w:sz w:val="24"/>
          <w:szCs w:val="24"/>
        </w:rPr>
        <w:t>.</w:t>
      </w:r>
    </w:p>
    <w:p w:rsidR="005379FA" w:rsidRPr="005379FA" w:rsidRDefault="005379FA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9FA" w:rsidRP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П.</w:t>
      </w:r>
      <w:r w:rsidRPr="005379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А. Филиппов, 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кандидат юридическ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их наук, доцент кафедры уголов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ного права и криминоло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гии юридического факультета МГУ</w:t>
      </w:r>
    </w:p>
    <w:p w:rsid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79FA" w:rsidRP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декриминализации уголовной </w:t>
      </w:r>
      <w:r w:rsidRPr="005379FA">
        <w:rPr>
          <w:rFonts w:ascii="Times New Roman" w:hAnsi="Times New Roman" w:cs="Times New Roman"/>
          <w:b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ветственности за противоправное </w:t>
      </w:r>
      <w:r w:rsidRPr="005379FA">
        <w:rPr>
          <w:rFonts w:ascii="Times New Roman" w:hAnsi="Times New Roman" w:cs="Times New Roman"/>
          <w:b/>
          <w:sz w:val="24"/>
          <w:szCs w:val="24"/>
          <w:lang w:val="ru-RU"/>
        </w:rPr>
        <w:t>изменение государствен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ной границы РФ </w:t>
      </w:r>
      <w:r w:rsidRPr="005379FA">
        <w:rPr>
          <w:rFonts w:ascii="Times New Roman" w:hAnsi="Times New Roman" w:cs="Times New Roman"/>
          <w:b/>
          <w:sz w:val="24"/>
          <w:szCs w:val="24"/>
          <w:lang w:val="ru-RU"/>
        </w:rPr>
        <w:t>(ст. 323 УК РФ)</w:t>
      </w:r>
    </w:p>
    <w:p w:rsidR="005379FA" w:rsidRPr="005379FA" w:rsidRDefault="005379FA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79FA" w:rsidRP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В статье проведен анализ субъективных и объективных признаков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состава 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преступления, предусмотренного ст. 323 УК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РФ, а также оснований кримина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лизации этого преступления.</w:t>
      </w:r>
      <w:r w:rsidRPr="005379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Автор в связи 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с отсутствием общественной опас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ности, 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распространенности, а также осн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овываясь на оценке адекватности 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уголовно-правового запрета уровню (размеру) в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реда, причиняемого (или могуще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го быть причиненным) изъятием, перемеще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нием или уничтожением погранич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ных знаков, приходит к выводу о необходим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ости декриминализации уголовной </w:t>
      </w:r>
      <w:r w:rsidRPr="005379FA">
        <w:rPr>
          <w:rFonts w:ascii="Times New Roman" w:hAnsi="Times New Roman" w:cs="Times New Roman"/>
          <w:i/>
          <w:sz w:val="24"/>
          <w:szCs w:val="24"/>
          <w:lang w:val="ru-RU"/>
        </w:rPr>
        <w:t>ответственности за противоправное изменение государственной границы РФ.</w:t>
      </w:r>
    </w:p>
    <w:p w:rsid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79FA" w:rsidRP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9FA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5379FA">
        <w:rPr>
          <w:rFonts w:ascii="Times New Roman" w:hAnsi="Times New Roman" w:cs="Times New Roman"/>
          <w:sz w:val="24"/>
          <w:szCs w:val="24"/>
          <w:lang w:val="ru-RU"/>
        </w:rPr>
        <w:t xml:space="preserve"> уголовная ответстве</w:t>
      </w:r>
      <w:r>
        <w:rPr>
          <w:rFonts w:ascii="Times New Roman" w:hAnsi="Times New Roman" w:cs="Times New Roman"/>
          <w:sz w:val="24"/>
          <w:szCs w:val="24"/>
          <w:lang w:val="ru-RU"/>
        </w:rPr>
        <w:t>нность, преступления против по</w:t>
      </w:r>
      <w:r w:rsidRPr="005379FA">
        <w:rPr>
          <w:rFonts w:ascii="Times New Roman" w:hAnsi="Times New Roman" w:cs="Times New Roman"/>
          <w:sz w:val="24"/>
          <w:szCs w:val="24"/>
          <w:lang w:val="ru-RU"/>
        </w:rPr>
        <w:t>рядка управления, государственная грани</w:t>
      </w:r>
      <w:r>
        <w:rPr>
          <w:rFonts w:ascii="Times New Roman" w:hAnsi="Times New Roman" w:cs="Times New Roman"/>
          <w:sz w:val="24"/>
          <w:szCs w:val="24"/>
          <w:lang w:val="ru-RU"/>
        </w:rPr>
        <w:t>ца, декриминализация преступно</w:t>
      </w:r>
      <w:r w:rsidRPr="005379FA">
        <w:rPr>
          <w:rFonts w:ascii="Times New Roman" w:hAnsi="Times New Roman" w:cs="Times New Roman"/>
          <w:sz w:val="24"/>
          <w:szCs w:val="24"/>
          <w:lang w:val="ru-RU"/>
        </w:rPr>
        <w:t>го деяния.</w:t>
      </w:r>
    </w:p>
    <w:p w:rsid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79FA" w:rsidRP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9FA">
        <w:rPr>
          <w:rFonts w:ascii="Times New Roman" w:hAnsi="Times New Roman" w:cs="Times New Roman"/>
          <w:i/>
          <w:sz w:val="24"/>
          <w:szCs w:val="24"/>
        </w:rPr>
        <w:t xml:space="preserve">The article analyses subjective and objective aspects </w:t>
      </w:r>
      <w:r w:rsidRPr="005379FA">
        <w:rPr>
          <w:rFonts w:ascii="Times New Roman" w:hAnsi="Times New Roman" w:cs="Times New Roman"/>
          <w:i/>
          <w:sz w:val="24"/>
          <w:szCs w:val="24"/>
        </w:rPr>
        <w:t xml:space="preserve">of a crime under article 323 of </w:t>
      </w:r>
      <w:r w:rsidRPr="005379FA">
        <w:rPr>
          <w:rFonts w:ascii="Times New Roman" w:hAnsi="Times New Roman" w:cs="Times New Roman"/>
          <w:i/>
          <w:sz w:val="24"/>
          <w:szCs w:val="24"/>
        </w:rPr>
        <w:t xml:space="preserve">the Criminal Code of the Russian Federation, as well as </w:t>
      </w:r>
      <w:r w:rsidRPr="005379FA">
        <w:rPr>
          <w:rFonts w:ascii="Times New Roman" w:hAnsi="Times New Roman" w:cs="Times New Roman"/>
          <w:i/>
          <w:sz w:val="24"/>
          <w:szCs w:val="24"/>
        </w:rPr>
        <w:t xml:space="preserve">grounds for the criminalization </w:t>
      </w:r>
      <w:r w:rsidRPr="005379FA">
        <w:rPr>
          <w:rFonts w:ascii="Times New Roman" w:hAnsi="Times New Roman" w:cs="Times New Roman"/>
          <w:i/>
          <w:sz w:val="24"/>
          <w:szCs w:val="24"/>
        </w:rPr>
        <w:t>of this crime. In the absence of public danger, prevale</w:t>
      </w:r>
      <w:r w:rsidRPr="005379FA">
        <w:rPr>
          <w:rFonts w:ascii="Times New Roman" w:hAnsi="Times New Roman" w:cs="Times New Roman"/>
          <w:i/>
          <w:sz w:val="24"/>
          <w:szCs w:val="24"/>
        </w:rPr>
        <w:t xml:space="preserve">nce, and based on an assessment </w:t>
      </w:r>
      <w:r w:rsidRPr="005379FA">
        <w:rPr>
          <w:rFonts w:ascii="Times New Roman" w:hAnsi="Times New Roman" w:cs="Times New Roman"/>
          <w:i/>
          <w:sz w:val="24"/>
          <w:szCs w:val="24"/>
        </w:rPr>
        <w:t>of the adequacy of the penal prohibition to a level (extent) of damage caused (or</w:t>
      </w:r>
      <w:r w:rsidRPr="005379FA">
        <w:rPr>
          <w:rFonts w:ascii="Times New Roman" w:hAnsi="Times New Roman" w:cs="Times New Roman"/>
          <w:i/>
          <w:sz w:val="24"/>
          <w:szCs w:val="24"/>
        </w:rPr>
        <w:t xml:space="preserve"> likely </w:t>
      </w:r>
      <w:r w:rsidRPr="005379FA">
        <w:rPr>
          <w:rFonts w:ascii="Times New Roman" w:hAnsi="Times New Roman" w:cs="Times New Roman"/>
          <w:i/>
          <w:sz w:val="24"/>
          <w:szCs w:val="24"/>
        </w:rPr>
        <w:t>to be caused by) removing, moving or destruction of b</w:t>
      </w:r>
      <w:r w:rsidRPr="005379FA">
        <w:rPr>
          <w:rFonts w:ascii="Times New Roman" w:hAnsi="Times New Roman" w:cs="Times New Roman"/>
          <w:i/>
          <w:sz w:val="24"/>
          <w:szCs w:val="24"/>
        </w:rPr>
        <w:t xml:space="preserve">order markers, the author </w:t>
      </w:r>
      <w:proofErr w:type="gramStart"/>
      <w:r w:rsidRPr="005379FA">
        <w:rPr>
          <w:rFonts w:ascii="Times New Roman" w:hAnsi="Times New Roman" w:cs="Times New Roman"/>
          <w:i/>
          <w:sz w:val="24"/>
          <w:szCs w:val="24"/>
        </w:rPr>
        <w:t xml:space="preserve">comes </w:t>
      </w:r>
      <w:r w:rsidRPr="005379FA">
        <w:rPr>
          <w:rFonts w:ascii="Times New Roman" w:hAnsi="Times New Roman" w:cs="Times New Roman"/>
          <w:i/>
          <w:sz w:val="24"/>
          <w:szCs w:val="24"/>
        </w:rPr>
        <w:t>to the conclusion</w:t>
      </w:r>
      <w:proofErr w:type="gramEnd"/>
      <w:r w:rsidRPr="005379FA">
        <w:rPr>
          <w:rFonts w:ascii="Times New Roman" w:hAnsi="Times New Roman" w:cs="Times New Roman"/>
          <w:i/>
          <w:sz w:val="24"/>
          <w:szCs w:val="24"/>
        </w:rPr>
        <w:t xml:space="preserve"> about the necessity of decriminalization of</w:t>
      </w:r>
      <w:r w:rsidRPr="005379FA">
        <w:rPr>
          <w:rFonts w:ascii="Times New Roman" w:hAnsi="Times New Roman" w:cs="Times New Roman"/>
          <w:i/>
          <w:sz w:val="24"/>
          <w:szCs w:val="24"/>
        </w:rPr>
        <w:t xml:space="preserve"> the criminal liability for the </w:t>
      </w:r>
      <w:r w:rsidRPr="005379FA">
        <w:rPr>
          <w:rFonts w:ascii="Times New Roman" w:hAnsi="Times New Roman" w:cs="Times New Roman"/>
          <w:i/>
          <w:sz w:val="24"/>
          <w:szCs w:val="24"/>
        </w:rPr>
        <w:t>illegal changing of the state border of the Russian Federation.</w:t>
      </w:r>
    </w:p>
    <w:p w:rsid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9FA" w:rsidRP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9FA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5379FA">
        <w:rPr>
          <w:rFonts w:ascii="Times New Roman" w:hAnsi="Times New Roman" w:cs="Times New Roman"/>
          <w:sz w:val="24"/>
          <w:szCs w:val="24"/>
        </w:rPr>
        <w:t xml:space="preserve"> criminal liability, crimes against admi</w:t>
      </w:r>
      <w:r>
        <w:rPr>
          <w:rFonts w:ascii="Times New Roman" w:hAnsi="Times New Roman" w:cs="Times New Roman"/>
          <w:sz w:val="24"/>
          <w:szCs w:val="24"/>
        </w:rPr>
        <w:t>nistrative order, state border,</w:t>
      </w:r>
      <w:r w:rsidRPr="005379FA">
        <w:rPr>
          <w:rFonts w:ascii="Times New Roman" w:hAnsi="Times New Roman" w:cs="Times New Roman"/>
          <w:sz w:val="24"/>
          <w:szCs w:val="24"/>
        </w:rPr>
        <w:t xml:space="preserve"> </w:t>
      </w:r>
      <w:r w:rsidRPr="005379FA">
        <w:rPr>
          <w:rFonts w:ascii="Times New Roman" w:hAnsi="Times New Roman" w:cs="Times New Roman"/>
          <w:sz w:val="24"/>
          <w:szCs w:val="24"/>
        </w:rPr>
        <w:t>decriminalization of criminal act.</w:t>
      </w:r>
    </w:p>
    <w:p w:rsidR="005379FA" w:rsidRPr="005379FA" w:rsidRDefault="005379FA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9FA" w:rsidRPr="005379FA" w:rsidRDefault="00F26231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Н.</w:t>
      </w:r>
      <w:r w:rsidR="005379FA" w:rsidRPr="005379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Н. </w:t>
      </w:r>
      <w:proofErr w:type="spellStart"/>
      <w:r w:rsidR="005379FA" w:rsidRPr="005379FA">
        <w:rPr>
          <w:rFonts w:ascii="Times New Roman" w:hAnsi="Times New Roman" w:cs="Times New Roman"/>
          <w:b/>
          <w:sz w:val="24"/>
          <w:szCs w:val="24"/>
          <w:lang w:val="ru-RU"/>
        </w:rPr>
        <w:t>Белокобыльский</w:t>
      </w:r>
      <w:proofErr w:type="spellEnd"/>
      <w:r w:rsidR="005379FA" w:rsidRPr="005379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5379FA" w:rsidRPr="00F26231">
        <w:rPr>
          <w:rFonts w:ascii="Times New Roman" w:hAnsi="Times New Roman" w:cs="Times New Roman"/>
          <w:i/>
          <w:sz w:val="24"/>
          <w:szCs w:val="24"/>
          <w:lang w:val="ru-RU"/>
        </w:rPr>
        <w:t>кандидат ю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ридических наук, доцент кафедры </w:t>
      </w:r>
      <w:r w:rsidR="005379FA" w:rsidRPr="00F26231">
        <w:rPr>
          <w:rFonts w:ascii="Times New Roman" w:hAnsi="Times New Roman" w:cs="Times New Roman"/>
          <w:i/>
          <w:sz w:val="24"/>
          <w:szCs w:val="24"/>
          <w:lang w:val="ru-RU"/>
        </w:rPr>
        <w:t>уголовного права и криминологии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юридического факультета МГУ</w:t>
      </w:r>
    </w:p>
    <w:p w:rsidR="00F26231" w:rsidRDefault="00F26231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79FA" w:rsidRP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79FA">
        <w:rPr>
          <w:rFonts w:ascii="Times New Roman" w:hAnsi="Times New Roman" w:cs="Times New Roman"/>
          <w:b/>
          <w:sz w:val="24"/>
          <w:szCs w:val="24"/>
          <w:lang w:val="ru-RU"/>
        </w:rPr>
        <w:t>Виды и характер преступлений</w:t>
      </w:r>
      <w:r w:rsidR="00F262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против </w:t>
      </w:r>
      <w:r w:rsidRPr="005379FA">
        <w:rPr>
          <w:rFonts w:ascii="Times New Roman" w:hAnsi="Times New Roman" w:cs="Times New Roman"/>
          <w:b/>
          <w:sz w:val="24"/>
          <w:szCs w:val="24"/>
          <w:lang w:val="ru-RU"/>
        </w:rPr>
        <w:t>безопасности движения и эксплуатации</w:t>
      </w:r>
    </w:p>
    <w:p w:rsid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79FA">
        <w:rPr>
          <w:rFonts w:ascii="Times New Roman" w:hAnsi="Times New Roman" w:cs="Times New Roman"/>
          <w:b/>
          <w:sz w:val="24"/>
          <w:szCs w:val="24"/>
          <w:lang w:val="ru-RU"/>
        </w:rPr>
        <w:t>транспор</w:t>
      </w:r>
      <w:r w:rsidR="00F262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 в уголовном законодательстве </w:t>
      </w:r>
      <w:r w:rsidRPr="005379FA">
        <w:rPr>
          <w:rFonts w:ascii="Times New Roman" w:hAnsi="Times New Roman" w:cs="Times New Roman"/>
          <w:b/>
          <w:sz w:val="24"/>
          <w:szCs w:val="24"/>
          <w:lang w:val="ru-RU"/>
        </w:rPr>
        <w:t>России</w:t>
      </w:r>
    </w:p>
    <w:p w:rsidR="005379FA" w:rsidRDefault="005379FA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6231" w:rsidRP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В статье рассматриваются виды и харак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тер преступлений в целях совер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шенствования уголовного законодательства 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 транспортных преступлениях, а 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также классификации и систематизации. 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Предлагается наряду с принятием 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уголовно-правовой нормы, свидетельствующей 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о появлении нового вида посяга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тельства, использовать характеристики и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ндивидуальных свойств личности, 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позволяющие конкретизировать их разнообразие и степень обществе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нной опас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ности, а также признать необходимыми понят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ия: несоблюдение, неисполнение, 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игнорирование, препятствование, неподчинение, сопротивление и др.</w:t>
      </w:r>
    </w:p>
    <w:p w:rsid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231" w:rsidRP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6231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F26231">
        <w:rPr>
          <w:rFonts w:ascii="Times New Roman" w:hAnsi="Times New Roman" w:cs="Times New Roman"/>
          <w:sz w:val="24"/>
          <w:szCs w:val="24"/>
          <w:lang w:val="ru-RU"/>
        </w:rPr>
        <w:t xml:space="preserve"> уголовное право, без</w:t>
      </w:r>
      <w:r>
        <w:rPr>
          <w:rFonts w:ascii="Times New Roman" w:hAnsi="Times New Roman" w:cs="Times New Roman"/>
          <w:sz w:val="24"/>
          <w:szCs w:val="24"/>
          <w:lang w:val="ru-RU"/>
        </w:rPr>
        <w:t>опасность движения и эксплуата</w:t>
      </w:r>
      <w:r w:rsidRPr="00F26231">
        <w:rPr>
          <w:rFonts w:ascii="Times New Roman" w:hAnsi="Times New Roman" w:cs="Times New Roman"/>
          <w:sz w:val="24"/>
          <w:szCs w:val="24"/>
          <w:lang w:val="ru-RU"/>
        </w:rPr>
        <w:t>ции транспорта, вид и характер преступлен</w:t>
      </w:r>
      <w:r>
        <w:rPr>
          <w:rFonts w:ascii="Times New Roman" w:hAnsi="Times New Roman" w:cs="Times New Roman"/>
          <w:sz w:val="24"/>
          <w:szCs w:val="24"/>
          <w:lang w:val="ru-RU"/>
        </w:rPr>
        <w:t>ий, совершенствование законода</w:t>
      </w:r>
      <w:r w:rsidRPr="00F26231">
        <w:rPr>
          <w:rFonts w:ascii="Times New Roman" w:hAnsi="Times New Roman" w:cs="Times New Roman"/>
          <w:sz w:val="24"/>
          <w:szCs w:val="24"/>
          <w:lang w:val="ru-RU"/>
        </w:rPr>
        <w:t>тельства, классификация и систематизация.</w:t>
      </w:r>
    </w:p>
    <w:p w:rsid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231" w:rsidRP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231">
        <w:rPr>
          <w:rFonts w:ascii="Times New Roman" w:hAnsi="Times New Roman" w:cs="Times New Roman"/>
          <w:i/>
          <w:sz w:val="24"/>
          <w:szCs w:val="24"/>
        </w:rPr>
        <w:t>The article deals with the types and nature of crim</w:t>
      </w:r>
      <w:r w:rsidRPr="00F26231">
        <w:rPr>
          <w:rFonts w:ascii="Times New Roman" w:hAnsi="Times New Roman" w:cs="Times New Roman"/>
          <w:i/>
          <w:sz w:val="24"/>
          <w:szCs w:val="24"/>
        </w:rPr>
        <w:t xml:space="preserve">es </w:t>
      </w:r>
      <w:proofErr w:type="gramStart"/>
      <w:r w:rsidRPr="00F26231">
        <w:rPr>
          <w:rFonts w:ascii="Times New Roman" w:hAnsi="Times New Roman" w:cs="Times New Roman"/>
          <w:i/>
          <w:sz w:val="24"/>
          <w:szCs w:val="24"/>
        </w:rPr>
        <w:t>in order to</w:t>
      </w:r>
      <w:proofErr w:type="gramEnd"/>
      <w:r w:rsidRPr="00F26231">
        <w:rPr>
          <w:rFonts w:ascii="Times New Roman" w:hAnsi="Times New Roman" w:cs="Times New Roman"/>
          <w:i/>
          <w:sz w:val="24"/>
          <w:szCs w:val="24"/>
        </w:rPr>
        <w:t xml:space="preserve"> improve criminal </w:t>
      </w:r>
      <w:r w:rsidRPr="00F26231">
        <w:rPr>
          <w:rFonts w:ascii="Times New Roman" w:hAnsi="Times New Roman" w:cs="Times New Roman"/>
          <w:i/>
          <w:sz w:val="24"/>
          <w:szCs w:val="24"/>
        </w:rPr>
        <w:t xml:space="preserve">legislation on transport crimes, as well as classification and </w:t>
      </w:r>
      <w:r w:rsidRPr="00F26231">
        <w:rPr>
          <w:rFonts w:ascii="Times New Roman" w:hAnsi="Times New Roman" w:cs="Times New Roman"/>
          <w:i/>
          <w:sz w:val="24"/>
          <w:szCs w:val="24"/>
        </w:rPr>
        <w:t xml:space="preserve">systematization. It is proposed </w:t>
      </w:r>
      <w:r w:rsidRPr="00F26231">
        <w:rPr>
          <w:rFonts w:ascii="Times New Roman" w:hAnsi="Times New Roman" w:cs="Times New Roman"/>
          <w:i/>
          <w:sz w:val="24"/>
          <w:szCs w:val="24"/>
        </w:rPr>
        <w:t>that along with the adoption of a criminal law no</w:t>
      </w:r>
      <w:r w:rsidRPr="00F26231">
        <w:rPr>
          <w:rFonts w:ascii="Times New Roman" w:hAnsi="Times New Roman" w:cs="Times New Roman"/>
          <w:i/>
          <w:sz w:val="24"/>
          <w:szCs w:val="24"/>
        </w:rPr>
        <w:t xml:space="preserve">rm evidencing the appearance of </w:t>
      </w:r>
      <w:r w:rsidRPr="00F26231">
        <w:rPr>
          <w:rFonts w:ascii="Times New Roman" w:hAnsi="Times New Roman" w:cs="Times New Roman"/>
          <w:i/>
          <w:sz w:val="24"/>
          <w:szCs w:val="24"/>
        </w:rPr>
        <w:t>a new type of encroachment, use the characteristics of ind</w:t>
      </w:r>
      <w:r w:rsidRPr="00F26231">
        <w:rPr>
          <w:rFonts w:ascii="Times New Roman" w:hAnsi="Times New Roman" w:cs="Times New Roman"/>
          <w:i/>
          <w:sz w:val="24"/>
          <w:szCs w:val="24"/>
        </w:rPr>
        <w:t xml:space="preserve">ividual personality traits that </w:t>
      </w:r>
      <w:r w:rsidRPr="00F26231">
        <w:rPr>
          <w:rFonts w:ascii="Times New Roman" w:hAnsi="Times New Roman" w:cs="Times New Roman"/>
          <w:i/>
          <w:sz w:val="24"/>
          <w:szCs w:val="24"/>
        </w:rPr>
        <w:t xml:space="preserve">make it possible to specify their diversity and the degree of public danger, </w:t>
      </w:r>
      <w:proofErr w:type="gramStart"/>
      <w:r w:rsidRPr="00F26231">
        <w:rPr>
          <w:rFonts w:ascii="Times New Roman" w:hAnsi="Times New Roman" w:cs="Times New Roman"/>
          <w:i/>
          <w:sz w:val="24"/>
          <w:szCs w:val="24"/>
        </w:rPr>
        <w:t>and also</w:t>
      </w:r>
      <w:proofErr w:type="gramEnd"/>
      <w:r w:rsidRPr="00F26231">
        <w:rPr>
          <w:rFonts w:ascii="Times New Roman" w:hAnsi="Times New Roman" w:cs="Times New Roman"/>
          <w:i/>
          <w:sz w:val="24"/>
          <w:szCs w:val="24"/>
        </w:rPr>
        <w:t xml:space="preserve"> recognize </w:t>
      </w:r>
      <w:r w:rsidRPr="00F26231">
        <w:rPr>
          <w:rFonts w:ascii="Times New Roman" w:hAnsi="Times New Roman" w:cs="Times New Roman"/>
          <w:i/>
          <w:sz w:val="24"/>
          <w:szCs w:val="24"/>
        </w:rPr>
        <w:t>the necessary concepts: non-compliance, non-fulf</w:t>
      </w:r>
      <w:r w:rsidRPr="00F26231">
        <w:rPr>
          <w:rFonts w:ascii="Times New Roman" w:hAnsi="Times New Roman" w:cs="Times New Roman"/>
          <w:i/>
          <w:sz w:val="24"/>
          <w:szCs w:val="24"/>
        </w:rPr>
        <w:t xml:space="preserve">illment, ignoring, obstruction, </w:t>
      </w:r>
      <w:r w:rsidRPr="00F26231">
        <w:rPr>
          <w:rFonts w:ascii="Times New Roman" w:hAnsi="Times New Roman" w:cs="Times New Roman"/>
          <w:i/>
          <w:sz w:val="24"/>
          <w:szCs w:val="24"/>
        </w:rPr>
        <w:t>insubordination, resistance, etc.</w:t>
      </w:r>
    </w:p>
    <w:p w:rsid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9FA" w:rsidRP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231">
        <w:rPr>
          <w:rFonts w:ascii="Times New Roman" w:hAnsi="Times New Roman" w:cs="Times New Roman"/>
          <w:b/>
          <w:i/>
          <w:sz w:val="24"/>
          <w:szCs w:val="24"/>
        </w:rPr>
        <w:lastRenderedPageBreak/>
        <w:t>Keywords:</w:t>
      </w:r>
      <w:r w:rsidRPr="00F26231">
        <w:rPr>
          <w:rFonts w:ascii="Times New Roman" w:hAnsi="Times New Roman" w:cs="Times New Roman"/>
          <w:sz w:val="24"/>
          <w:szCs w:val="24"/>
        </w:rPr>
        <w:t xml:space="preserve"> criminal law, traffic safety and trans</w:t>
      </w:r>
      <w:r>
        <w:rPr>
          <w:rFonts w:ascii="Times New Roman" w:hAnsi="Times New Roman" w:cs="Times New Roman"/>
          <w:sz w:val="24"/>
          <w:szCs w:val="24"/>
        </w:rPr>
        <w:t>port operation, type and nature</w:t>
      </w:r>
      <w:r w:rsidRPr="00F26231">
        <w:rPr>
          <w:rFonts w:ascii="Times New Roman" w:hAnsi="Times New Roman" w:cs="Times New Roman"/>
          <w:sz w:val="24"/>
          <w:szCs w:val="24"/>
        </w:rPr>
        <w:t xml:space="preserve"> </w:t>
      </w:r>
      <w:r w:rsidRPr="00F26231">
        <w:rPr>
          <w:rFonts w:ascii="Times New Roman" w:hAnsi="Times New Roman" w:cs="Times New Roman"/>
          <w:sz w:val="24"/>
          <w:szCs w:val="24"/>
        </w:rPr>
        <w:t>of crimes, improvement of legislation, classification and systematization.</w:t>
      </w:r>
    </w:p>
    <w:p w:rsidR="005379FA" w:rsidRPr="00F26231" w:rsidRDefault="005379FA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231" w:rsidRP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В.Б.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  <w:r w:rsidRPr="00F26231">
        <w:rPr>
          <w:rFonts w:ascii="Times New Roman" w:hAnsi="Times New Roman" w:cs="Times New Roman"/>
          <w:b/>
          <w:sz w:val="24"/>
          <w:szCs w:val="24"/>
          <w:lang w:val="ru-RU"/>
        </w:rPr>
        <w:t>атуев</w:t>
      </w:r>
      <w:proofErr w:type="spellEnd"/>
      <w:r w:rsidRPr="00F262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кандидат юридических 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наук, доцент кафедры уголовного 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права и криминологии юридического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факультета Чеченского государственного университета</w:t>
      </w:r>
    </w:p>
    <w:p w:rsid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6231" w:rsidRP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6231">
        <w:rPr>
          <w:rFonts w:ascii="Times New Roman" w:hAnsi="Times New Roman" w:cs="Times New Roman"/>
          <w:b/>
          <w:sz w:val="24"/>
          <w:szCs w:val="24"/>
          <w:lang w:val="ru-RU"/>
        </w:rPr>
        <w:t>Уголовно-п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равовое значение особых качеств </w:t>
      </w:r>
      <w:r w:rsidRPr="00F26231">
        <w:rPr>
          <w:rFonts w:ascii="Times New Roman" w:hAnsi="Times New Roman" w:cs="Times New Roman"/>
          <w:b/>
          <w:sz w:val="24"/>
          <w:szCs w:val="24"/>
          <w:lang w:val="ru-RU"/>
        </w:rPr>
        <w:t>потерпевшего как обстоятельств,</w:t>
      </w:r>
    </w:p>
    <w:p w:rsidR="005379FA" w:rsidRP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6231">
        <w:rPr>
          <w:rFonts w:ascii="Times New Roman" w:hAnsi="Times New Roman" w:cs="Times New Roman"/>
          <w:b/>
          <w:sz w:val="24"/>
          <w:szCs w:val="24"/>
          <w:lang w:val="ru-RU"/>
        </w:rPr>
        <w:t>отягчающих наказание</w:t>
      </w:r>
    </w:p>
    <w:p w:rsidR="00F26231" w:rsidRDefault="00F26231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6231" w:rsidRP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В статье предпринята попытка сформу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лировать суждения по дальнейше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му повышению эффективности влияния так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их особых качеств потерпевшего, 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как «беременность», «малолетство», «беспо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мощность» и «зависимость от ви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новного», как отягчающих обстоятельств на 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назначение наказание. Излагают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ся теоретические подходы к пониманию э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тих характеристик потерпевшего, 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выработке путей усиления их роли при индивидуализации наказания.</w:t>
      </w:r>
    </w:p>
    <w:p w:rsid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231" w:rsidRP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6231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F26231">
        <w:rPr>
          <w:rFonts w:ascii="Times New Roman" w:hAnsi="Times New Roman" w:cs="Times New Roman"/>
          <w:sz w:val="24"/>
          <w:szCs w:val="24"/>
          <w:lang w:val="ru-RU"/>
        </w:rPr>
        <w:t xml:space="preserve"> уголовное право, уго</w:t>
      </w:r>
      <w:r>
        <w:rPr>
          <w:rFonts w:ascii="Times New Roman" w:hAnsi="Times New Roman" w:cs="Times New Roman"/>
          <w:sz w:val="24"/>
          <w:szCs w:val="24"/>
          <w:lang w:val="ru-RU"/>
        </w:rPr>
        <w:t>ловный закон, преступление, по</w:t>
      </w:r>
      <w:r w:rsidRPr="00F26231">
        <w:rPr>
          <w:rFonts w:ascii="Times New Roman" w:hAnsi="Times New Roman" w:cs="Times New Roman"/>
          <w:sz w:val="24"/>
          <w:szCs w:val="24"/>
          <w:lang w:val="ru-RU"/>
        </w:rPr>
        <w:t>терпевший, беспомощное состояние, отя</w:t>
      </w:r>
      <w:r>
        <w:rPr>
          <w:rFonts w:ascii="Times New Roman" w:hAnsi="Times New Roman" w:cs="Times New Roman"/>
          <w:sz w:val="24"/>
          <w:szCs w:val="24"/>
          <w:lang w:val="ru-RU"/>
        </w:rPr>
        <w:t>гчающие обстоятельства, наказа</w:t>
      </w:r>
      <w:r w:rsidRPr="00F26231">
        <w:rPr>
          <w:rFonts w:ascii="Times New Roman" w:hAnsi="Times New Roman" w:cs="Times New Roman"/>
          <w:sz w:val="24"/>
          <w:szCs w:val="24"/>
          <w:lang w:val="ru-RU"/>
        </w:rPr>
        <w:t>ние, назначение наказания.</w:t>
      </w:r>
    </w:p>
    <w:p w:rsid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231" w:rsidRP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231">
        <w:rPr>
          <w:rFonts w:ascii="Times New Roman" w:hAnsi="Times New Roman" w:cs="Times New Roman"/>
          <w:i/>
          <w:sz w:val="24"/>
          <w:szCs w:val="24"/>
        </w:rPr>
        <w:t xml:space="preserve">The article </w:t>
      </w:r>
      <w:proofErr w:type="gramStart"/>
      <w:r w:rsidRPr="00F26231">
        <w:rPr>
          <w:rFonts w:ascii="Times New Roman" w:hAnsi="Times New Roman" w:cs="Times New Roman"/>
          <w:i/>
          <w:sz w:val="24"/>
          <w:szCs w:val="24"/>
        </w:rPr>
        <w:t>makes an attempt</w:t>
      </w:r>
      <w:proofErr w:type="gramEnd"/>
      <w:r w:rsidRPr="00F26231">
        <w:rPr>
          <w:rFonts w:ascii="Times New Roman" w:hAnsi="Times New Roman" w:cs="Times New Roman"/>
          <w:i/>
          <w:sz w:val="24"/>
          <w:szCs w:val="24"/>
        </w:rPr>
        <w:t xml:space="preserve"> to formulate judgments on furth</w:t>
      </w:r>
      <w:r w:rsidRPr="00F26231">
        <w:rPr>
          <w:rFonts w:ascii="Times New Roman" w:hAnsi="Times New Roman" w:cs="Times New Roman"/>
          <w:i/>
          <w:sz w:val="24"/>
          <w:szCs w:val="24"/>
        </w:rPr>
        <w:t xml:space="preserve">er increasing the effectiveness </w:t>
      </w:r>
      <w:r w:rsidRPr="00F26231">
        <w:rPr>
          <w:rFonts w:ascii="Times New Roman" w:hAnsi="Times New Roman" w:cs="Times New Roman"/>
          <w:i/>
          <w:sz w:val="24"/>
          <w:szCs w:val="24"/>
        </w:rPr>
        <w:t>of the influence of such special qualities of the victim as “pregnancy”,</w:t>
      </w:r>
      <w:r w:rsidRPr="00F26231">
        <w:rPr>
          <w:rFonts w:ascii="Times New Roman" w:hAnsi="Times New Roman" w:cs="Times New Roman"/>
          <w:i/>
          <w:sz w:val="24"/>
          <w:szCs w:val="24"/>
        </w:rPr>
        <w:t xml:space="preserve"> “young </w:t>
      </w:r>
      <w:r w:rsidRPr="00F26231">
        <w:rPr>
          <w:rFonts w:ascii="Times New Roman" w:hAnsi="Times New Roman" w:cs="Times New Roman"/>
          <w:i/>
          <w:sz w:val="24"/>
          <w:szCs w:val="24"/>
        </w:rPr>
        <w:t>age”, “helplessness” and “dependence on the guilty” a</w:t>
      </w:r>
      <w:r w:rsidRPr="00F26231">
        <w:rPr>
          <w:rFonts w:ascii="Times New Roman" w:hAnsi="Times New Roman" w:cs="Times New Roman"/>
          <w:i/>
          <w:sz w:val="24"/>
          <w:szCs w:val="24"/>
        </w:rPr>
        <w:t xml:space="preserve">s aggravating circumstances for </w:t>
      </w:r>
      <w:r w:rsidRPr="00F26231">
        <w:rPr>
          <w:rFonts w:ascii="Times New Roman" w:hAnsi="Times New Roman" w:cs="Times New Roman"/>
          <w:i/>
          <w:sz w:val="24"/>
          <w:szCs w:val="24"/>
        </w:rPr>
        <w:t>the purpose of punishment. Theoretical approaches to unde</w:t>
      </w:r>
      <w:r w:rsidRPr="00F26231">
        <w:rPr>
          <w:rFonts w:ascii="Times New Roman" w:hAnsi="Times New Roman" w:cs="Times New Roman"/>
          <w:i/>
          <w:sz w:val="24"/>
          <w:szCs w:val="24"/>
        </w:rPr>
        <w:t xml:space="preserve">rstanding these characteristics </w:t>
      </w:r>
      <w:r w:rsidRPr="00F26231">
        <w:rPr>
          <w:rFonts w:ascii="Times New Roman" w:hAnsi="Times New Roman" w:cs="Times New Roman"/>
          <w:i/>
          <w:sz w:val="24"/>
          <w:szCs w:val="24"/>
        </w:rPr>
        <w:t>of the victim, developing ways to strengthen their role in the individuali</w:t>
      </w:r>
      <w:r w:rsidRPr="00F26231">
        <w:rPr>
          <w:rFonts w:ascii="Times New Roman" w:hAnsi="Times New Roman" w:cs="Times New Roman"/>
          <w:i/>
          <w:sz w:val="24"/>
          <w:szCs w:val="24"/>
        </w:rPr>
        <w:t xml:space="preserve">zation of </w:t>
      </w:r>
      <w:r w:rsidRPr="00F26231">
        <w:rPr>
          <w:rFonts w:ascii="Times New Roman" w:hAnsi="Times New Roman" w:cs="Times New Roman"/>
          <w:i/>
          <w:sz w:val="24"/>
          <w:szCs w:val="24"/>
        </w:rPr>
        <w:t>punishment are presented.</w:t>
      </w:r>
    </w:p>
    <w:p w:rsidR="00F26231" w:rsidRP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6231" w:rsidRP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231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F26231">
        <w:rPr>
          <w:rFonts w:ascii="Times New Roman" w:hAnsi="Times New Roman" w:cs="Times New Roman"/>
          <w:sz w:val="24"/>
          <w:szCs w:val="24"/>
        </w:rPr>
        <w:t xml:space="preserve"> criminal law, crime, victim, helpless condit</w:t>
      </w:r>
      <w:r>
        <w:rPr>
          <w:rFonts w:ascii="Times New Roman" w:hAnsi="Times New Roman" w:cs="Times New Roman"/>
          <w:sz w:val="24"/>
          <w:szCs w:val="24"/>
        </w:rPr>
        <w:t>ion, aggravating circumstances,</w:t>
      </w:r>
      <w:r w:rsidRPr="00F26231">
        <w:rPr>
          <w:rFonts w:ascii="Times New Roman" w:hAnsi="Times New Roman" w:cs="Times New Roman"/>
          <w:sz w:val="24"/>
          <w:szCs w:val="24"/>
        </w:rPr>
        <w:t xml:space="preserve"> </w:t>
      </w:r>
      <w:r w:rsidRPr="00F26231">
        <w:rPr>
          <w:rFonts w:ascii="Times New Roman" w:hAnsi="Times New Roman" w:cs="Times New Roman"/>
          <w:sz w:val="24"/>
          <w:szCs w:val="24"/>
        </w:rPr>
        <w:t>punishment, imposition of punishment.</w:t>
      </w:r>
    </w:p>
    <w:p w:rsidR="00F26231" w:rsidRPr="00F26231" w:rsidRDefault="00F26231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231" w:rsidRP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6231">
        <w:rPr>
          <w:rFonts w:ascii="Times New Roman" w:hAnsi="Times New Roman" w:cs="Times New Roman"/>
          <w:sz w:val="24"/>
          <w:szCs w:val="24"/>
          <w:lang w:val="ru-RU"/>
        </w:rPr>
        <w:t>Проблемы частного права</w:t>
      </w:r>
    </w:p>
    <w:p w:rsid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6231" w:rsidRP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А.Х.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Pr="00F26231">
        <w:rPr>
          <w:rFonts w:ascii="Times New Roman" w:hAnsi="Times New Roman" w:cs="Times New Roman"/>
          <w:b/>
          <w:sz w:val="24"/>
          <w:szCs w:val="24"/>
          <w:lang w:val="ru-RU"/>
        </w:rPr>
        <w:t>льб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ашев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кандидат юридических наук</w:t>
      </w:r>
    </w:p>
    <w:p w:rsid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6231" w:rsidRP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6231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ематериальные блага как объекты гражданских прав: генезис, сущность и проблемы формализации</w:t>
      </w:r>
    </w:p>
    <w:p w:rsidR="00F26231" w:rsidRP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6231" w:rsidRP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Статья посвящена эволюции законодат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ельных подходов к регламентации 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отношений по поводу нематериальных благ в Р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оссии и зарубежных странах. Ав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тор анализирует основные законодательные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подходы к формализации немате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риальных благ, существующие в российском и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зарубежном праве. В заключение 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автор останавливается на проблеме класси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фикации нематериальных благ как 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объектов личных прав.</w:t>
      </w:r>
    </w:p>
    <w:p w:rsid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231" w:rsidRP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6231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F26231">
        <w:rPr>
          <w:rFonts w:ascii="Times New Roman" w:hAnsi="Times New Roman" w:cs="Times New Roman"/>
          <w:sz w:val="24"/>
          <w:szCs w:val="24"/>
          <w:lang w:val="ru-RU"/>
        </w:rPr>
        <w:t xml:space="preserve"> личные права, неи</w:t>
      </w:r>
      <w:r>
        <w:rPr>
          <w:rFonts w:ascii="Times New Roman" w:hAnsi="Times New Roman" w:cs="Times New Roman"/>
          <w:sz w:val="24"/>
          <w:szCs w:val="24"/>
          <w:lang w:val="ru-RU"/>
        </w:rPr>
        <w:t>мущественные отношения, немате</w:t>
      </w:r>
      <w:r w:rsidRPr="00F26231">
        <w:rPr>
          <w:rFonts w:ascii="Times New Roman" w:hAnsi="Times New Roman" w:cs="Times New Roman"/>
          <w:sz w:val="24"/>
          <w:szCs w:val="24"/>
          <w:lang w:val="ru-RU"/>
        </w:rPr>
        <w:t>риальные блага.</w:t>
      </w:r>
    </w:p>
    <w:p w:rsid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231" w:rsidRP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231">
        <w:rPr>
          <w:rFonts w:ascii="Times New Roman" w:hAnsi="Times New Roman" w:cs="Times New Roman"/>
          <w:i/>
          <w:sz w:val="24"/>
          <w:szCs w:val="24"/>
        </w:rPr>
        <w:t>The article covers the evolution of legal approaches to reg</w:t>
      </w:r>
      <w:r w:rsidRPr="00F26231">
        <w:rPr>
          <w:rFonts w:ascii="Times New Roman" w:hAnsi="Times New Roman" w:cs="Times New Roman"/>
          <w:i/>
          <w:sz w:val="24"/>
          <w:szCs w:val="24"/>
        </w:rPr>
        <w:t xml:space="preserve">ulation of relations concerning </w:t>
      </w:r>
      <w:r w:rsidRPr="00F26231">
        <w:rPr>
          <w:rFonts w:ascii="Times New Roman" w:hAnsi="Times New Roman" w:cs="Times New Roman"/>
          <w:i/>
          <w:sz w:val="24"/>
          <w:szCs w:val="24"/>
        </w:rPr>
        <w:t>intangible benefits in Russia and foreign cou</w:t>
      </w:r>
      <w:r w:rsidRPr="00F26231">
        <w:rPr>
          <w:rFonts w:ascii="Times New Roman" w:hAnsi="Times New Roman" w:cs="Times New Roman"/>
          <w:i/>
          <w:sz w:val="24"/>
          <w:szCs w:val="24"/>
        </w:rPr>
        <w:t xml:space="preserve">ntries. The author analyzes the </w:t>
      </w:r>
      <w:r w:rsidRPr="00F26231">
        <w:rPr>
          <w:rFonts w:ascii="Times New Roman" w:hAnsi="Times New Roman" w:cs="Times New Roman"/>
          <w:i/>
          <w:sz w:val="24"/>
          <w:szCs w:val="24"/>
        </w:rPr>
        <w:t>main legislative approaches in the Russian and foreign law to formalization of intangible</w:t>
      </w:r>
      <w:r w:rsidRPr="00F262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6231">
        <w:rPr>
          <w:rFonts w:ascii="Times New Roman" w:hAnsi="Times New Roman" w:cs="Times New Roman"/>
          <w:i/>
          <w:sz w:val="24"/>
          <w:szCs w:val="24"/>
        </w:rPr>
        <w:t xml:space="preserve">benefits. In conclusion, </w:t>
      </w:r>
      <w:r w:rsidRPr="00F26231">
        <w:rPr>
          <w:rFonts w:ascii="Times New Roman" w:hAnsi="Times New Roman" w:cs="Times New Roman"/>
          <w:i/>
          <w:sz w:val="24"/>
          <w:szCs w:val="24"/>
        </w:rPr>
        <w:lastRenderedPageBreak/>
        <w:t>the author concentrates on the problem o</w:t>
      </w:r>
      <w:r w:rsidRPr="00F26231">
        <w:rPr>
          <w:rFonts w:ascii="Times New Roman" w:hAnsi="Times New Roman" w:cs="Times New Roman"/>
          <w:i/>
          <w:sz w:val="24"/>
          <w:szCs w:val="24"/>
        </w:rPr>
        <w:t xml:space="preserve">f classification of nonmaterial </w:t>
      </w:r>
      <w:r w:rsidRPr="00F26231">
        <w:rPr>
          <w:rFonts w:ascii="Times New Roman" w:hAnsi="Times New Roman" w:cs="Times New Roman"/>
          <w:i/>
          <w:sz w:val="24"/>
          <w:szCs w:val="24"/>
        </w:rPr>
        <w:t>assets as the objects of personal rights.</w:t>
      </w:r>
    </w:p>
    <w:p w:rsid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231" w:rsidRP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231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F26231">
        <w:rPr>
          <w:rFonts w:ascii="Times New Roman" w:hAnsi="Times New Roman" w:cs="Times New Roman"/>
          <w:sz w:val="24"/>
          <w:szCs w:val="24"/>
        </w:rPr>
        <w:t>personal rights, non-property relations, intangible benefits.</w:t>
      </w:r>
    </w:p>
    <w:p w:rsidR="00F26231" w:rsidRPr="00F26231" w:rsidRDefault="00F26231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231" w:rsidRP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6231">
        <w:rPr>
          <w:rFonts w:ascii="Times New Roman" w:hAnsi="Times New Roman" w:cs="Times New Roman"/>
          <w:sz w:val="24"/>
          <w:szCs w:val="24"/>
          <w:lang w:val="ru-RU"/>
        </w:rPr>
        <w:t xml:space="preserve">Проблемы университетского </w:t>
      </w:r>
      <w:r w:rsidRPr="00F26231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</w:p>
    <w:p w:rsid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6231" w:rsidRPr="00F26231" w:rsidRDefault="00F26231" w:rsidP="00F262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А.</w:t>
      </w:r>
      <w:r w:rsidRPr="00F262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В. </w:t>
      </w:r>
      <w:proofErr w:type="spellStart"/>
      <w:r w:rsidRPr="00F26231">
        <w:rPr>
          <w:rFonts w:ascii="Times New Roman" w:hAnsi="Times New Roman" w:cs="Times New Roman"/>
          <w:b/>
          <w:sz w:val="24"/>
          <w:szCs w:val="24"/>
          <w:lang w:val="ru-RU"/>
        </w:rPr>
        <w:t>Клочкова</w:t>
      </w:r>
      <w:proofErr w:type="spellEnd"/>
      <w:r w:rsidRPr="00F262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кандидат социологичес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ких наук, зав. лабораторией со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циально-правовых исследований и сра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внительного правоведения юриди</w:t>
      </w:r>
      <w:r w:rsidRPr="00F26231">
        <w:rPr>
          <w:rFonts w:ascii="Times New Roman" w:hAnsi="Times New Roman" w:cs="Times New Roman"/>
          <w:i/>
          <w:sz w:val="24"/>
          <w:szCs w:val="24"/>
          <w:lang w:val="ru-RU"/>
        </w:rPr>
        <w:t>ческого факультета МГУ</w:t>
      </w:r>
    </w:p>
    <w:p w:rsidR="00F26231" w:rsidRPr="00F26231" w:rsidRDefault="00F26231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062CF" w:rsidRPr="00E062CF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>В статье рассматривается система п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>ривлечения абитуриентов на юри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>дический факультет МГУ имени М. В. Ломон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осова. Результаты исследования, 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>основанные на данных опроса потенциальных а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>битуриентов, их родителей, учи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>телей и преподавателей, позволяют сформ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>улировать рекомендации по повы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>шению эффективности образовательной стратегии привлечения выпускни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ков 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>общеобразовательных учреждений.</w:t>
      </w:r>
    </w:p>
    <w:p w:rsidR="00E062CF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62CF" w:rsidRPr="00E062CF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2CF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E062CF">
        <w:rPr>
          <w:rFonts w:ascii="Times New Roman" w:hAnsi="Times New Roman" w:cs="Times New Roman"/>
          <w:sz w:val="24"/>
          <w:szCs w:val="24"/>
          <w:lang w:val="ru-RU"/>
        </w:rPr>
        <w:t xml:space="preserve"> стратегия привлечен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ия абитуриентов, мотивированные </w:t>
      </w:r>
      <w:r w:rsidRPr="00E062CF">
        <w:rPr>
          <w:rFonts w:ascii="Times New Roman" w:hAnsi="Times New Roman" w:cs="Times New Roman"/>
          <w:sz w:val="24"/>
          <w:szCs w:val="24"/>
          <w:lang w:val="ru-RU"/>
        </w:rPr>
        <w:t>абитуриенты, профессиональные компе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тенции, перспективы личностного </w:t>
      </w:r>
      <w:r w:rsidRPr="00E062CF">
        <w:rPr>
          <w:rFonts w:ascii="Times New Roman" w:hAnsi="Times New Roman" w:cs="Times New Roman"/>
          <w:sz w:val="24"/>
          <w:szCs w:val="24"/>
          <w:lang w:val="ru-RU"/>
        </w:rPr>
        <w:t>роста, профильная подготовка, преемств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енность академических традиций, </w:t>
      </w:r>
      <w:r w:rsidRPr="00E062CF">
        <w:rPr>
          <w:rFonts w:ascii="Times New Roman" w:hAnsi="Times New Roman" w:cs="Times New Roman"/>
          <w:sz w:val="24"/>
          <w:szCs w:val="24"/>
          <w:lang w:val="ru-RU"/>
        </w:rPr>
        <w:t>уровень информированности, официальны</w:t>
      </w:r>
      <w:r>
        <w:rPr>
          <w:rFonts w:ascii="Times New Roman" w:hAnsi="Times New Roman" w:cs="Times New Roman"/>
          <w:sz w:val="24"/>
          <w:szCs w:val="24"/>
          <w:lang w:val="ru-RU"/>
        </w:rPr>
        <w:t>й сайт факультета, мультимедий</w:t>
      </w:r>
      <w:r w:rsidRPr="00E062CF">
        <w:rPr>
          <w:rFonts w:ascii="Times New Roman" w:hAnsi="Times New Roman" w:cs="Times New Roman"/>
          <w:sz w:val="24"/>
          <w:szCs w:val="24"/>
          <w:lang w:val="ru-RU"/>
        </w:rPr>
        <w:t>ная презентация.</w:t>
      </w:r>
    </w:p>
    <w:p w:rsidR="00E062CF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62CF" w:rsidRPr="00E062CF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2CF">
        <w:rPr>
          <w:rFonts w:ascii="Times New Roman" w:hAnsi="Times New Roman" w:cs="Times New Roman"/>
          <w:i/>
          <w:sz w:val="24"/>
          <w:szCs w:val="24"/>
        </w:rPr>
        <w:t xml:space="preserve">The article considers the system of attracting entrants to </w:t>
      </w:r>
      <w:r w:rsidRPr="00E062CF">
        <w:rPr>
          <w:rFonts w:ascii="Times New Roman" w:hAnsi="Times New Roman" w:cs="Times New Roman"/>
          <w:i/>
          <w:sz w:val="24"/>
          <w:szCs w:val="24"/>
        </w:rPr>
        <w:t xml:space="preserve">the Faculty of Law of Lomonosov </w:t>
      </w:r>
      <w:r w:rsidRPr="00E062CF">
        <w:rPr>
          <w:rFonts w:ascii="Times New Roman" w:hAnsi="Times New Roman" w:cs="Times New Roman"/>
          <w:i/>
          <w:sz w:val="24"/>
          <w:szCs w:val="24"/>
        </w:rPr>
        <w:t>Moscow State University. A study based on a surv</w:t>
      </w:r>
      <w:r w:rsidRPr="00E062CF">
        <w:rPr>
          <w:rFonts w:ascii="Times New Roman" w:hAnsi="Times New Roman" w:cs="Times New Roman"/>
          <w:i/>
          <w:sz w:val="24"/>
          <w:szCs w:val="24"/>
        </w:rPr>
        <w:t xml:space="preserve">ey of potential students, their </w:t>
      </w:r>
      <w:r w:rsidRPr="00E062CF">
        <w:rPr>
          <w:rFonts w:ascii="Times New Roman" w:hAnsi="Times New Roman" w:cs="Times New Roman"/>
          <w:i/>
          <w:sz w:val="24"/>
          <w:szCs w:val="24"/>
        </w:rPr>
        <w:t>parents, teachers and educators allow to formulate recommendatio</w:t>
      </w:r>
      <w:r w:rsidRPr="00E062CF">
        <w:rPr>
          <w:rFonts w:ascii="Times New Roman" w:hAnsi="Times New Roman" w:cs="Times New Roman"/>
          <w:i/>
          <w:sz w:val="24"/>
          <w:szCs w:val="24"/>
        </w:rPr>
        <w:t xml:space="preserve">ns to improve the effectiveness </w:t>
      </w:r>
      <w:r w:rsidRPr="00E062CF">
        <w:rPr>
          <w:rFonts w:ascii="Times New Roman" w:hAnsi="Times New Roman" w:cs="Times New Roman"/>
          <w:i/>
          <w:sz w:val="24"/>
          <w:szCs w:val="24"/>
        </w:rPr>
        <w:t>of educational strategy to attract graduates of educational institutions.</w:t>
      </w:r>
    </w:p>
    <w:p w:rsidR="00E062CF" w:rsidRPr="00E062CF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6231" w:rsidRPr="00E062CF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CF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E062CF">
        <w:rPr>
          <w:rFonts w:ascii="Times New Roman" w:hAnsi="Times New Roman" w:cs="Times New Roman"/>
          <w:sz w:val="24"/>
          <w:szCs w:val="24"/>
        </w:rPr>
        <w:t xml:space="preserve"> strategy to attract students, motivated stu</w:t>
      </w:r>
      <w:r>
        <w:rPr>
          <w:rFonts w:ascii="Times New Roman" w:hAnsi="Times New Roman" w:cs="Times New Roman"/>
          <w:sz w:val="24"/>
          <w:szCs w:val="24"/>
        </w:rPr>
        <w:t>dents, professional competence,</w:t>
      </w:r>
      <w:r w:rsidRPr="00E062CF">
        <w:rPr>
          <w:rFonts w:ascii="Times New Roman" w:hAnsi="Times New Roman" w:cs="Times New Roman"/>
          <w:sz w:val="24"/>
          <w:szCs w:val="24"/>
        </w:rPr>
        <w:t xml:space="preserve"> </w:t>
      </w:r>
      <w:r w:rsidRPr="00E062CF">
        <w:rPr>
          <w:rFonts w:ascii="Times New Roman" w:hAnsi="Times New Roman" w:cs="Times New Roman"/>
          <w:sz w:val="24"/>
          <w:szCs w:val="24"/>
        </w:rPr>
        <w:t>prospects of personal growth, law training, con</w:t>
      </w:r>
      <w:r>
        <w:rPr>
          <w:rFonts w:ascii="Times New Roman" w:hAnsi="Times New Roman" w:cs="Times New Roman"/>
          <w:sz w:val="24"/>
          <w:szCs w:val="24"/>
        </w:rPr>
        <w:t>tinuity of academic traditions,</w:t>
      </w:r>
      <w:r w:rsidRPr="00E062CF">
        <w:rPr>
          <w:rFonts w:ascii="Times New Roman" w:hAnsi="Times New Roman" w:cs="Times New Roman"/>
          <w:sz w:val="24"/>
          <w:szCs w:val="24"/>
        </w:rPr>
        <w:t xml:space="preserve"> </w:t>
      </w:r>
      <w:r w:rsidRPr="00E062CF">
        <w:rPr>
          <w:rFonts w:ascii="Times New Roman" w:hAnsi="Times New Roman" w:cs="Times New Roman"/>
          <w:sz w:val="24"/>
          <w:szCs w:val="24"/>
        </w:rPr>
        <w:t>awareness, multimedia presentation.</w:t>
      </w:r>
    </w:p>
    <w:p w:rsidR="00F26231" w:rsidRPr="00E062CF" w:rsidRDefault="00F26231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2CF" w:rsidRPr="00E062CF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2CF">
        <w:rPr>
          <w:rFonts w:ascii="Times New Roman" w:hAnsi="Times New Roman" w:cs="Times New Roman"/>
          <w:sz w:val="24"/>
          <w:szCs w:val="24"/>
          <w:lang w:val="ru-RU"/>
        </w:rPr>
        <w:t>Трибуна молодых ученых</w:t>
      </w:r>
    </w:p>
    <w:p w:rsidR="00E062CF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062CF" w:rsidRPr="00E062CF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А.Л. Т</w:t>
      </w:r>
      <w:r w:rsidRPr="00E062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абаков, 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>аспирант кафедры тео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рии государства и права и поли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>тологи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>и юридического факультета МГУ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062CF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6231" w:rsidRPr="00E062CF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62CF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праведливость и право: некоторые аспекты соотношения в русской философии права второй половины</w:t>
      </w:r>
      <w:r w:rsidRPr="00E062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062CF">
        <w:rPr>
          <w:rFonts w:ascii="Times New Roman" w:hAnsi="Times New Roman" w:cs="Times New Roman"/>
          <w:b/>
          <w:sz w:val="24"/>
          <w:szCs w:val="24"/>
        </w:rPr>
        <w:t>XIX</w:t>
      </w:r>
      <w:r w:rsidRPr="00E062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—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первой половины </w:t>
      </w:r>
      <w:r w:rsidRPr="00E062CF">
        <w:rPr>
          <w:rFonts w:ascii="Times New Roman" w:hAnsi="Times New Roman" w:cs="Times New Roman"/>
          <w:b/>
          <w:sz w:val="24"/>
          <w:szCs w:val="24"/>
        </w:rPr>
        <w:t>XX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r w:rsidRPr="00E062C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E062CF" w:rsidRDefault="00E062CF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062CF" w:rsidRPr="00E062CF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статье рассматривается соотношение 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>справедливости и права на осно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>ве анализа работ русских философов права второй половины XIX — п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>ервой поло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>вины XX в., посвященных проблемам аксиологи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права. Сопоставляются взгляды 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>двух групп авторов: первые (Н. А. Бердяев, Б.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П. Вышеславцев, Л. Н. Толстой) 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воспринимают </w:t>
      </w:r>
      <w:proofErr w:type="gramStart"/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>право</w:t>
      </w:r>
      <w:proofErr w:type="gramEnd"/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как негативную ценность,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вторые (И. А. Ильин, Б. Н. Чи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черин, Б. А. </w:t>
      </w:r>
      <w:proofErr w:type="spellStart"/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>Кистяковский</w:t>
      </w:r>
      <w:proofErr w:type="spellEnd"/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>) — как позитивну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ю. Автор приходит к выводу, что 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>стремление выявить связь права и справедлив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ости характерно лишь для второй 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>группы исследователей.</w:t>
      </w:r>
    </w:p>
    <w:p w:rsidR="00E062CF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62CF" w:rsidRPr="00E062CF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2CF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 xml:space="preserve">Ключевые слова: </w:t>
      </w:r>
      <w:r w:rsidRPr="00E062CF">
        <w:rPr>
          <w:rFonts w:ascii="Times New Roman" w:hAnsi="Times New Roman" w:cs="Times New Roman"/>
          <w:sz w:val="24"/>
          <w:szCs w:val="24"/>
          <w:lang w:val="ru-RU"/>
        </w:rPr>
        <w:t>справедливость, пра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во, философия права, аксиология </w:t>
      </w:r>
      <w:r w:rsidRPr="00E062CF">
        <w:rPr>
          <w:rFonts w:ascii="Times New Roman" w:hAnsi="Times New Roman" w:cs="Times New Roman"/>
          <w:sz w:val="24"/>
          <w:szCs w:val="24"/>
          <w:lang w:val="ru-RU"/>
        </w:rPr>
        <w:t xml:space="preserve">права, Бердяев, Вышеславцев, Толстой, Ильин, Чичерин, </w:t>
      </w:r>
      <w:proofErr w:type="spellStart"/>
      <w:r w:rsidRPr="00E062CF">
        <w:rPr>
          <w:rFonts w:ascii="Times New Roman" w:hAnsi="Times New Roman" w:cs="Times New Roman"/>
          <w:sz w:val="24"/>
          <w:szCs w:val="24"/>
          <w:lang w:val="ru-RU"/>
        </w:rPr>
        <w:t>Кистяковский</w:t>
      </w:r>
      <w:proofErr w:type="spellEnd"/>
      <w:r w:rsidRPr="00E062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62CF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62CF" w:rsidRPr="00E062CF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2CF">
        <w:rPr>
          <w:rFonts w:ascii="Times New Roman" w:hAnsi="Times New Roman" w:cs="Times New Roman"/>
          <w:i/>
          <w:sz w:val="24"/>
          <w:szCs w:val="24"/>
        </w:rPr>
        <w:t>The article examines the correlation between equit</w:t>
      </w:r>
      <w:r w:rsidRPr="00E062CF">
        <w:rPr>
          <w:rFonts w:ascii="Times New Roman" w:hAnsi="Times New Roman" w:cs="Times New Roman"/>
          <w:i/>
          <w:sz w:val="24"/>
          <w:szCs w:val="24"/>
        </w:rPr>
        <w:t xml:space="preserve">y and law based on the analysis </w:t>
      </w:r>
      <w:r w:rsidRPr="00E062CF">
        <w:rPr>
          <w:rFonts w:ascii="Times New Roman" w:hAnsi="Times New Roman" w:cs="Times New Roman"/>
          <w:i/>
          <w:sz w:val="24"/>
          <w:szCs w:val="24"/>
        </w:rPr>
        <w:t>of the works of Russian philosophers of law of the second</w:t>
      </w:r>
      <w:r w:rsidRPr="00E062CF">
        <w:rPr>
          <w:rFonts w:ascii="Times New Roman" w:hAnsi="Times New Roman" w:cs="Times New Roman"/>
          <w:i/>
          <w:sz w:val="24"/>
          <w:szCs w:val="24"/>
        </w:rPr>
        <w:t xml:space="preserve"> half of XIX — first half of XX </w:t>
      </w:r>
      <w:r w:rsidRPr="00E062CF">
        <w:rPr>
          <w:rFonts w:ascii="Times New Roman" w:hAnsi="Times New Roman" w:cs="Times New Roman"/>
          <w:i/>
          <w:sz w:val="24"/>
          <w:szCs w:val="24"/>
        </w:rPr>
        <w:t>century, devoted to the problems of axiology of law. The</w:t>
      </w:r>
      <w:r w:rsidRPr="00E062CF">
        <w:rPr>
          <w:rFonts w:ascii="Times New Roman" w:hAnsi="Times New Roman" w:cs="Times New Roman"/>
          <w:i/>
          <w:sz w:val="24"/>
          <w:szCs w:val="24"/>
        </w:rPr>
        <w:t xml:space="preserve"> views of two groups of authors </w:t>
      </w:r>
      <w:r w:rsidRPr="00E062CF">
        <w:rPr>
          <w:rFonts w:ascii="Times New Roman" w:hAnsi="Times New Roman" w:cs="Times New Roman"/>
          <w:i/>
          <w:sz w:val="24"/>
          <w:szCs w:val="24"/>
        </w:rPr>
        <w:t xml:space="preserve">are compared: the first (N. A. Berdyaev, B. P. </w:t>
      </w:r>
      <w:proofErr w:type="spellStart"/>
      <w:r w:rsidRPr="00E062CF">
        <w:rPr>
          <w:rFonts w:ascii="Times New Roman" w:hAnsi="Times New Roman" w:cs="Times New Roman"/>
          <w:i/>
          <w:sz w:val="24"/>
          <w:szCs w:val="24"/>
        </w:rPr>
        <w:t>Vysheslavts</w:t>
      </w:r>
      <w:r w:rsidRPr="00E062CF">
        <w:rPr>
          <w:rFonts w:ascii="Times New Roman" w:hAnsi="Times New Roman" w:cs="Times New Roman"/>
          <w:i/>
          <w:sz w:val="24"/>
          <w:szCs w:val="24"/>
        </w:rPr>
        <w:t>ev</w:t>
      </w:r>
      <w:proofErr w:type="spellEnd"/>
      <w:r w:rsidRPr="00E062CF">
        <w:rPr>
          <w:rFonts w:ascii="Times New Roman" w:hAnsi="Times New Roman" w:cs="Times New Roman"/>
          <w:i/>
          <w:sz w:val="24"/>
          <w:szCs w:val="24"/>
        </w:rPr>
        <w:t xml:space="preserve">, L. N. Tolstoy) perceive law </w:t>
      </w:r>
      <w:r w:rsidRPr="00E062CF">
        <w:rPr>
          <w:rFonts w:ascii="Times New Roman" w:hAnsi="Times New Roman" w:cs="Times New Roman"/>
          <w:i/>
          <w:sz w:val="24"/>
          <w:szCs w:val="24"/>
        </w:rPr>
        <w:t xml:space="preserve">as a negative value, the second (I. A. </w:t>
      </w:r>
      <w:proofErr w:type="spellStart"/>
      <w:r w:rsidRPr="00E062CF">
        <w:rPr>
          <w:rFonts w:ascii="Times New Roman" w:hAnsi="Times New Roman" w:cs="Times New Roman"/>
          <w:i/>
          <w:sz w:val="24"/>
          <w:szCs w:val="24"/>
        </w:rPr>
        <w:t>Ilyin</w:t>
      </w:r>
      <w:proofErr w:type="spellEnd"/>
      <w:r w:rsidRPr="00E062CF">
        <w:rPr>
          <w:rFonts w:ascii="Times New Roman" w:hAnsi="Times New Roman" w:cs="Times New Roman"/>
          <w:i/>
          <w:sz w:val="24"/>
          <w:szCs w:val="24"/>
        </w:rPr>
        <w:t xml:space="preserve">, B. N. </w:t>
      </w:r>
      <w:proofErr w:type="spellStart"/>
      <w:r w:rsidRPr="00E062CF">
        <w:rPr>
          <w:rFonts w:ascii="Times New Roman" w:hAnsi="Times New Roman" w:cs="Times New Roman"/>
          <w:i/>
          <w:sz w:val="24"/>
          <w:szCs w:val="24"/>
        </w:rPr>
        <w:t>Chiche</w:t>
      </w:r>
      <w:r w:rsidRPr="00E062CF">
        <w:rPr>
          <w:rFonts w:ascii="Times New Roman" w:hAnsi="Times New Roman" w:cs="Times New Roman"/>
          <w:i/>
          <w:sz w:val="24"/>
          <w:szCs w:val="24"/>
        </w:rPr>
        <w:t>rin</w:t>
      </w:r>
      <w:proofErr w:type="spellEnd"/>
      <w:r w:rsidRPr="00E062CF">
        <w:rPr>
          <w:rFonts w:ascii="Times New Roman" w:hAnsi="Times New Roman" w:cs="Times New Roman"/>
          <w:i/>
          <w:sz w:val="24"/>
          <w:szCs w:val="24"/>
        </w:rPr>
        <w:t xml:space="preserve">, B. A. </w:t>
      </w:r>
      <w:proofErr w:type="spellStart"/>
      <w:r w:rsidRPr="00E062CF">
        <w:rPr>
          <w:rFonts w:ascii="Times New Roman" w:hAnsi="Times New Roman" w:cs="Times New Roman"/>
          <w:i/>
          <w:sz w:val="24"/>
          <w:szCs w:val="24"/>
        </w:rPr>
        <w:t>Kistyakovsky</w:t>
      </w:r>
      <w:proofErr w:type="spellEnd"/>
      <w:r w:rsidRPr="00E062CF">
        <w:rPr>
          <w:rFonts w:ascii="Times New Roman" w:hAnsi="Times New Roman" w:cs="Times New Roman"/>
          <w:i/>
          <w:sz w:val="24"/>
          <w:szCs w:val="24"/>
        </w:rPr>
        <w:t xml:space="preserve">) — as a </w:t>
      </w:r>
      <w:r w:rsidRPr="00E062CF">
        <w:rPr>
          <w:rFonts w:ascii="Times New Roman" w:hAnsi="Times New Roman" w:cs="Times New Roman"/>
          <w:i/>
          <w:sz w:val="24"/>
          <w:szCs w:val="24"/>
        </w:rPr>
        <w:t xml:space="preserve">positive value. The author </w:t>
      </w:r>
      <w:proofErr w:type="gramStart"/>
      <w:r w:rsidRPr="00E062CF">
        <w:rPr>
          <w:rFonts w:ascii="Times New Roman" w:hAnsi="Times New Roman" w:cs="Times New Roman"/>
          <w:i/>
          <w:sz w:val="24"/>
          <w:szCs w:val="24"/>
        </w:rPr>
        <w:t>comes to the conclusion</w:t>
      </w:r>
      <w:proofErr w:type="gramEnd"/>
      <w:r w:rsidRPr="00E062CF">
        <w:rPr>
          <w:rFonts w:ascii="Times New Roman" w:hAnsi="Times New Roman" w:cs="Times New Roman"/>
          <w:i/>
          <w:sz w:val="24"/>
          <w:szCs w:val="24"/>
        </w:rPr>
        <w:t xml:space="preserve"> that the desi</w:t>
      </w:r>
      <w:r w:rsidRPr="00E062CF">
        <w:rPr>
          <w:rFonts w:ascii="Times New Roman" w:hAnsi="Times New Roman" w:cs="Times New Roman"/>
          <w:i/>
          <w:sz w:val="24"/>
          <w:szCs w:val="24"/>
        </w:rPr>
        <w:t xml:space="preserve">re to identify the relationship </w:t>
      </w:r>
      <w:r w:rsidRPr="00E062CF">
        <w:rPr>
          <w:rFonts w:ascii="Times New Roman" w:hAnsi="Times New Roman" w:cs="Times New Roman"/>
          <w:i/>
          <w:sz w:val="24"/>
          <w:szCs w:val="24"/>
        </w:rPr>
        <w:t>between law and equity is characteristic only of the second group of researchers.</w:t>
      </w:r>
    </w:p>
    <w:p w:rsidR="00E062CF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2CF" w:rsidRPr="00E062CF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CF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E062CF">
        <w:rPr>
          <w:rFonts w:ascii="Times New Roman" w:hAnsi="Times New Roman" w:cs="Times New Roman"/>
          <w:sz w:val="24"/>
          <w:szCs w:val="24"/>
        </w:rPr>
        <w:t xml:space="preserve"> equity, law, philosophy of law, axiology o</w:t>
      </w:r>
      <w:r>
        <w:rPr>
          <w:rFonts w:ascii="Times New Roman" w:hAnsi="Times New Roman" w:cs="Times New Roman"/>
          <w:sz w:val="24"/>
          <w:szCs w:val="24"/>
        </w:rPr>
        <w:t xml:space="preserve">f law, Berdyaev, </w:t>
      </w:r>
      <w:proofErr w:type="spellStart"/>
      <w:r>
        <w:rPr>
          <w:rFonts w:ascii="Times New Roman" w:hAnsi="Times New Roman" w:cs="Times New Roman"/>
          <w:sz w:val="24"/>
          <w:szCs w:val="24"/>
        </w:rPr>
        <w:t>Vysheslavtsev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062CF">
        <w:rPr>
          <w:rFonts w:ascii="Times New Roman" w:hAnsi="Times New Roman" w:cs="Times New Roman"/>
          <w:sz w:val="24"/>
          <w:szCs w:val="24"/>
        </w:rPr>
        <w:t xml:space="preserve"> </w:t>
      </w:r>
      <w:r w:rsidRPr="00E062CF">
        <w:rPr>
          <w:rFonts w:ascii="Times New Roman" w:hAnsi="Times New Roman" w:cs="Times New Roman"/>
          <w:sz w:val="24"/>
          <w:szCs w:val="24"/>
        </w:rPr>
        <w:t xml:space="preserve">Tolstoy, </w:t>
      </w:r>
      <w:proofErr w:type="spellStart"/>
      <w:r w:rsidRPr="00E062CF">
        <w:rPr>
          <w:rFonts w:ascii="Times New Roman" w:hAnsi="Times New Roman" w:cs="Times New Roman"/>
          <w:sz w:val="24"/>
          <w:szCs w:val="24"/>
        </w:rPr>
        <w:t>Ilyin</w:t>
      </w:r>
      <w:proofErr w:type="spellEnd"/>
      <w:r w:rsidRPr="00E062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2CF">
        <w:rPr>
          <w:rFonts w:ascii="Times New Roman" w:hAnsi="Times New Roman" w:cs="Times New Roman"/>
          <w:sz w:val="24"/>
          <w:szCs w:val="24"/>
        </w:rPr>
        <w:t>Chicherin</w:t>
      </w:r>
      <w:proofErr w:type="spellEnd"/>
      <w:r w:rsidRPr="00E062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2CF">
        <w:rPr>
          <w:rFonts w:ascii="Times New Roman" w:hAnsi="Times New Roman" w:cs="Times New Roman"/>
          <w:sz w:val="24"/>
          <w:szCs w:val="24"/>
        </w:rPr>
        <w:t>Kistyakovsky</w:t>
      </w:r>
      <w:proofErr w:type="spellEnd"/>
      <w:r w:rsidRPr="00E062CF">
        <w:rPr>
          <w:rFonts w:ascii="Times New Roman" w:hAnsi="Times New Roman" w:cs="Times New Roman"/>
          <w:sz w:val="24"/>
          <w:szCs w:val="24"/>
        </w:rPr>
        <w:t>.</w:t>
      </w:r>
    </w:p>
    <w:p w:rsidR="00E062CF" w:rsidRPr="00E062CF" w:rsidRDefault="00E062CF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2CF" w:rsidRPr="00E062CF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Д.Р. С</w:t>
      </w:r>
      <w:r w:rsidRPr="00E062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алихов, 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>аспирант кафедры конституци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онного и муниципально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>го пра</w:t>
      </w:r>
      <w:r w:rsidRPr="00E062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ва юридического факультета МГУ </w:t>
      </w:r>
    </w:p>
    <w:p w:rsidR="00E062CF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062CF" w:rsidRPr="00E062CF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62CF">
        <w:rPr>
          <w:rFonts w:ascii="Times New Roman" w:hAnsi="Times New Roman" w:cs="Times New Roman"/>
          <w:b/>
          <w:sz w:val="24"/>
          <w:szCs w:val="24"/>
          <w:lang w:val="ru-RU"/>
        </w:rPr>
        <w:t>Свобо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 выражения мнения в контексте теории протестных отношений: </w:t>
      </w:r>
      <w:r w:rsidRPr="00E062CF">
        <w:rPr>
          <w:rFonts w:ascii="Times New Roman" w:hAnsi="Times New Roman" w:cs="Times New Roman"/>
          <w:b/>
          <w:sz w:val="24"/>
          <w:szCs w:val="24"/>
          <w:lang w:val="ru-RU"/>
        </w:rPr>
        <w:t>традиционные подходы и новые вызовы</w:t>
      </w:r>
    </w:p>
    <w:p w:rsidR="00E062CF" w:rsidRPr="00E062CF" w:rsidRDefault="00E062CF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062CF" w:rsidRPr="00163605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Статья посвящена наиболее острым и </w:t>
      </w:r>
      <w:r w:rsidR="00163605" w:rsidRPr="00163605">
        <w:rPr>
          <w:rFonts w:ascii="Times New Roman" w:hAnsi="Times New Roman" w:cs="Times New Roman"/>
          <w:i/>
          <w:sz w:val="24"/>
          <w:szCs w:val="24"/>
          <w:lang w:val="ru-RU"/>
        </w:rPr>
        <w:t>неоднозначным вопросам, связан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ным с содержанием и конституционными </w:t>
      </w:r>
      <w:r w:rsidR="00163605" w:rsidRPr="001636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ограничениями свободы выражения 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мнений. В целях анализа рассмотрены три различн</w:t>
      </w:r>
      <w:r w:rsidR="00163605" w:rsidRPr="001636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ых подхода: американский, 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российский и Европейского Суда по правам че</w:t>
      </w:r>
      <w:r w:rsidR="00163605" w:rsidRPr="00163605">
        <w:rPr>
          <w:rFonts w:ascii="Times New Roman" w:hAnsi="Times New Roman" w:cs="Times New Roman"/>
          <w:i/>
          <w:sz w:val="24"/>
          <w:szCs w:val="24"/>
          <w:lang w:val="ru-RU"/>
        </w:rPr>
        <w:t>ловека. Автор формулирует реко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мендации, которые могут быть применены Ро</w:t>
      </w:r>
      <w:r w:rsidR="00163605" w:rsidRPr="00163605">
        <w:rPr>
          <w:rFonts w:ascii="Times New Roman" w:hAnsi="Times New Roman" w:cs="Times New Roman"/>
          <w:i/>
          <w:sz w:val="24"/>
          <w:szCs w:val="24"/>
          <w:lang w:val="ru-RU"/>
        </w:rPr>
        <w:t>ссией при совершенствовании за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конодательства и правоприменительной практики.</w:t>
      </w:r>
    </w:p>
    <w:p w:rsidR="00163605" w:rsidRDefault="00163605" w:rsidP="00E06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62CF" w:rsidRPr="00163605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605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163605">
        <w:rPr>
          <w:rFonts w:ascii="Times New Roman" w:hAnsi="Times New Roman" w:cs="Times New Roman"/>
          <w:sz w:val="24"/>
          <w:szCs w:val="24"/>
          <w:lang w:val="ru-RU"/>
        </w:rPr>
        <w:t xml:space="preserve"> свобода выражения мне</w:t>
      </w:r>
      <w:r w:rsidR="00163605">
        <w:rPr>
          <w:rFonts w:ascii="Times New Roman" w:hAnsi="Times New Roman" w:cs="Times New Roman"/>
          <w:sz w:val="24"/>
          <w:szCs w:val="24"/>
          <w:lang w:val="ru-RU"/>
        </w:rPr>
        <w:t>ния, свобода слова, права чело</w:t>
      </w:r>
      <w:r w:rsidRPr="00163605">
        <w:rPr>
          <w:rFonts w:ascii="Times New Roman" w:hAnsi="Times New Roman" w:cs="Times New Roman"/>
          <w:sz w:val="24"/>
          <w:szCs w:val="24"/>
          <w:lang w:val="ru-RU"/>
        </w:rPr>
        <w:t>века, ограничения прав и свобод, протестные отношения.</w:t>
      </w:r>
    </w:p>
    <w:p w:rsidR="00163605" w:rsidRPr="00163605" w:rsidRDefault="00163605" w:rsidP="00E06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62CF" w:rsidRPr="00163605" w:rsidRDefault="00E062CF" w:rsidP="00E062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3605">
        <w:rPr>
          <w:rFonts w:ascii="Times New Roman" w:hAnsi="Times New Roman" w:cs="Times New Roman"/>
          <w:i/>
          <w:sz w:val="24"/>
          <w:szCs w:val="24"/>
        </w:rPr>
        <w:t>The article is devoted to the most critical and con</w:t>
      </w:r>
      <w:r w:rsidR="00163605" w:rsidRPr="00163605">
        <w:rPr>
          <w:rFonts w:ascii="Times New Roman" w:hAnsi="Times New Roman" w:cs="Times New Roman"/>
          <w:i/>
          <w:sz w:val="24"/>
          <w:szCs w:val="24"/>
        </w:rPr>
        <w:t xml:space="preserve">troversial issues regarding the </w:t>
      </w:r>
      <w:r w:rsidRPr="00163605">
        <w:rPr>
          <w:rFonts w:ascii="Times New Roman" w:hAnsi="Times New Roman" w:cs="Times New Roman"/>
          <w:i/>
          <w:sz w:val="24"/>
          <w:szCs w:val="24"/>
        </w:rPr>
        <w:t>content and restrictions of the freedom of expression. Three approaches were analyze</w:t>
      </w:r>
      <w:r w:rsidR="00163605" w:rsidRPr="00163605">
        <w:rPr>
          <w:rFonts w:ascii="Times New Roman" w:hAnsi="Times New Roman" w:cs="Times New Roman"/>
          <w:i/>
          <w:sz w:val="24"/>
          <w:szCs w:val="24"/>
        </w:rPr>
        <w:t xml:space="preserve">d — </w:t>
      </w:r>
      <w:r w:rsidRPr="00163605">
        <w:rPr>
          <w:rFonts w:ascii="Times New Roman" w:hAnsi="Times New Roman" w:cs="Times New Roman"/>
          <w:i/>
          <w:sz w:val="24"/>
          <w:szCs w:val="24"/>
        </w:rPr>
        <w:t>American, Russian and of the European Court of Hu</w:t>
      </w:r>
      <w:r w:rsidR="00163605" w:rsidRPr="00163605">
        <w:rPr>
          <w:rFonts w:ascii="Times New Roman" w:hAnsi="Times New Roman" w:cs="Times New Roman"/>
          <w:i/>
          <w:sz w:val="24"/>
          <w:szCs w:val="24"/>
        </w:rPr>
        <w:t xml:space="preserve">man Rights. The author suggests </w:t>
      </w:r>
      <w:r w:rsidRPr="00163605">
        <w:rPr>
          <w:rFonts w:ascii="Times New Roman" w:hAnsi="Times New Roman" w:cs="Times New Roman"/>
          <w:i/>
          <w:sz w:val="24"/>
          <w:szCs w:val="24"/>
        </w:rPr>
        <w:t>recommendations that may be used for improving Russian legislation and law application.</w:t>
      </w:r>
    </w:p>
    <w:p w:rsidR="00163605" w:rsidRPr="00163605" w:rsidRDefault="00163605" w:rsidP="00E06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2CF" w:rsidRPr="00163605" w:rsidRDefault="00E062CF" w:rsidP="00163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605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163605">
        <w:rPr>
          <w:rFonts w:ascii="Times New Roman" w:hAnsi="Times New Roman" w:cs="Times New Roman"/>
          <w:sz w:val="24"/>
          <w:szCs w:val="24"/>
        </w:rPr>
        <w:t xml:space="preserve"> freedom of expression, freedom</w:t>
      </w:r>
      <w:r w:rsidR="00163605" w:rsidRPr="00163605">
        <w:t xml:space="preserve"> </w:t>
      </w:r>
      <w:r w:rsidR="00163605">
        <w:rPr>
          <w:rFonts w:ascii="Times New Roman" w:hAnsi="Times New Roman" w:cs="Times New Roman"/>
          <w:sz w:val="24"/>
          <w:szCs w:val="24"/>
        </w:rPr>
        <w:t>of speech, human rights, human</w:t>
      </w:r>
      <w:r w:rsidR="00163605" w:rsidRPr="00163605">
        <w:rPr>
          <w:rFonts w:ascii="Times New Roman" w:hAnsi="Times New Roman" w:cs="Times New Roman"/>
          <w:sz w:val="24"/>
          <w:szCs w:val="24"/>
        </w:rPr>
        <w:t xml:space="preserve"> </w:t>
      </w:r>
      <w:r w:rsidR="00163605" w:rsidRPr="00163605">
        <w:rPr>
          <w:rFonts w:ascii="Times New Roman" w:hAnsi="Times New Roman" w:cs="Times New Roman"/>
          <w:sz w:val="24"/>
          <w:szCs w:val="24"/>
        </w:rPr>
        <w:t>rights restrictions, remonstrative relationships.</w:t>
      </w:r>
    </w:p>
    <w:p w:rsidR="00E062CF" w:rsidRPr="00163605" w:rsidRDefault="00E062CF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605" w:rsidRP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А.</w:t>
      </w:r>
      <w:r w:rsidRPr="00163605">
        <w:rPr>
          <w:rFonts w:ascii="Times New Roman" w:hAnsi="Times New Roman" w:cs="Times New Roman"/>
          <w:b/>
          <w:sz w:val="24"/>
          <w:szCs w:val="24"/>
          <w:lang w:val="ru-RU"/>
        </w:rPr>
        <w:t>Д. Кононов,</w:t>
      </w:r>
      <w:r w:rsidRPr="00163605">
        <w:rPr>
          <w:rFonts w:ascii="Times New Roman" w:hAnsi="Times New Roman" w:cs="Times New Roman"/>
          <w:sz w:val="24"/>
          <w:szCs w:val="24"/>
          <w:lang w:val="ru-RU"/>
        </w:rPr>
        <w:t xml:space="preserve"> соискатель кафедры уголовного права и криминологии</w:t>
      </w:r>
    </w:p>
    <w:p w:rsidR="00163605" w:rsidRP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3605">
        <w:rPr>
          <w:rFonts w:ascii="Times New Roman" w:hAnsi="Times New Roman" w:cs="Times New Roman"/>
          <w:sz w:val="24"/>
          <w:szCs w:val="24"/>
          <w:lang w:val="ru-RU"/>
        </w:rPr>
        <w:t>юридического факультета МГУ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3605" w:rsidRP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3605">
        <w:rPr>
          <w:rFonts w:ascii="Times New Roman" w:hAnsi="Times New Roman" w:cs="Times New Roman"/>
          <w:b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ридический критерий ограниченной вменяемости: сущность и учет при назначении наказания</w:t>
      </w:r>
    </w:p>
    <w:p w:rsidR="00163605" w:rsidRP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3605" w:rsidRP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В статье рассматриваются проблемны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 аспекты юридического критерия 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ограниченной вменяемости, даются рекомен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дации по учету ограниченной вме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няемости при назначении наказания в рамк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ах триады «синдром–личность–си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туация».</w:t>
      </w:r>
    </w:p>
    <w:p w:rsidR="00163605" w:rsidRP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63605" w:rsidRP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605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163605">
        <w:rPr>
          <w:rFonts w:ascii="Times New Roman" w:hAnsi="Times New Roman" w:cs="Times New Roman"/>
          <w:sz w:val="24"/>
          <w:szCs w:val="24"/>
          <w:lang w:val="ru-RU"/>
        </w:rPr>
        <w:t xml:space="preserve"> уголовный закон, вме</w:t>
      </w:r>
      <w:r>
        <w:rPr>
          <w:rFonts w:ascii="Times New Roman" w:hAnsi="Times New Roman" w:cs="Times New Roman"/>
          <w:sz w:val="24"/>
          <w:szCs w:val="24"/>
          <w:lang w:val="ru-RU"/>
        </w:rPr>
        <w:t>няемость, психическое расстрой</w:t>
      </w:r>
      <w:r w:rsidRPr="00163605">
        <w:rPr>
          <w:rFonts w:ascii="Times New Roman" w:hAnsi="Times New Roman" w:cs="Times New Roman"/>
          <w:sz w:val="24"/>
          <w:szCs w:val="24"/>
          <w:lang w:val="ru-RU"/>
        </w:rPr>
        <w:t>ство, уголовная ответственность лиц с пс</w:t>
      </w:r>
      <w:r>
        <w:rPr>
          <w:rFonts w:ascii="Times New Roman" w:hAnsi="Times New Roman" w:cs="Times New Roman"/>
          <w:sz w:val="24"/>
          <w:szCs w:val="24"/>
          <w:lang w:val="ru-RU"/>
        </w:rPr>
        <w:t>ихическим расстройством, не ис</w:t>
      </w:r>
      <w:r w:rsidRPr="00163605">
        <w:rPr>
          <w:rFonts w:ascii="Times New Roman" w:hAnsi="Times New Roman" w:cs="Times New Roman"/>
          <w:sz w:val="24"/>
          <w:szCs w:val="24"/>
          <w:lang w:val="ru-RU"/>
        </w:rPr>
        <w:t>ключающим вменяемости.</w:t>
      </w:r>
    </w:p>
    <w:p w:rsid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3605" w:rsidRP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3605">
        <w:rPr>
          <w:rFonts w:ascii="Times New Roman" w:hAnsi="Times New Roman" w:cs="Times New Roman"/>
          <w:i/>
          <w:sz w:val="24"/>
          <w:szCs w:val="24"/>
        </w:rPr>
        <w:t>The article discusses the problematic aspects of the</w:t>
      </w:r>
      <w:r w:rsidRPr="00163605">
        <w:rPr>
          <w:rFonts w:ascii="Times New Roman" w:hAnsi="Times New Roman" w:cs="Times New Roman"/>
          <w:i/>
          <w:sz w:val="24"/>
          <w:szCs w:val="24"/>
        </w:rPr>
        <w:t xml:space="preserve"> juridical criterion of limited </w:t>
      </w:r>
      <w:r w:rsidRPr="00163605">
        <w:rPr>
          <w:rFonts w:ascii="Times New Roman" w:hAnsi="Times New Roman" w:cs="Times New Roman"/>
          <w:i/>
          <w:sz w:val="24"/>
          <w:szCs w:val="24"/>
        </w:rPr>
        <w:t>sanity, recommends that the triad «syndrome — persona</w:t>
      </w:r>
      <w:r w:rsidRPr="00163605">
        <w:rPr>
          <w:rFonts w:ascii="Times New Roman" w:hAnsi="Times New Roman" w:cs="Times New Roman"/>
          <w:i/>
          <w:sz w:val="24"/>
          <w:szCs w:val="24"/>
        </w:rPr>
        <w:t xml:space="preserve">lity — situation» must be </w:t>
      </w:r>
      <w:proofErr w:type="gramStart"/>
      <w:r w:rsidRPr="00163605">
        <w:rPr>
          <w:rFonts w:ascii="Times New Roman" w:hAnsi="Times New Roman" w:cs="Times New Roman"/>
          <w:i/>
          <w:sz w:val="24"/>
          <w:szCs w:val="24"/>
        </w:rPr>
        <w:t xml:space="preserve">taken </w:t>
      </w:r>
      <w:r w:rsidRPr="00163605">
        <w:rPr>
          <w:rFonts w:ascii="Times New Roman" w:hAnsi="Times New Roman" w:cs="Times New Roman"/>
          <w:i/>
          <w:sz w:val="24"/>
          <w:szCs w:val="24"/>
        </w:rPr>
        <w:t>into account</w:t>
      </w:r>
      <w:proofErr w:type="gramEnd"/>
      <w:r w:rsidRPr="00163605">
        <w:rPr>
          <w:rFonts w:ascii="Times New Roman" w:hAnsi="Times New Roman" w:cs="Times New Roman"/>
          <w:i/>
          <w:sz w:val="24"/>
          <w:szCs w:val="24"/>
        </w:rPr>
        <w:t xml:space="preserve"> during imposition of punishment.</w:t>
      </w:r>
    </w:p>
    <w:p w:rsid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2CF" w:rsidRP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605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163605">
        <w:rPr>
          <w:rFonts w:ascii="Times New Roman" w:hAnsi="Times New Roman" w:cs="Times New Roman"/>
          <w:sz w:val="24"/>
          <w:szCs w:val="24"/>
        </w:rPr>
        <w:t>criminal law, sanity, mental disorder, crim</w:t>
      </w:r>
      <w:r>
        <w:rPr>
          <w:rFonts w:ascii="Times New Roman" w:hAnsi="Times New Roman" w:cs="Times New Roman"/>
          <w:sz w:val="24"/>
          <w:szCs w:val="24"/>
        </w:rPr>
        <w:t>inal responsibility of persons</w:t>
      </w:r>
      <w:r w:rsidRPr="00163605">
        <w:rPr>
          <w:rFonts w:ascii="Times New Roman" w:hAnsi="Times New Roman" w:cs="Times New Roman"/>
          <w:sz w:val="24"/>
          <w:szCs w:val="24"/>
        </w:rPr>
        <w:t xml:space="preserve"> </w:t>
      </w:r>
      <w:r w:rsidRPr="00163605">
        <w:rPr>
          <w:rFonts w:ascii="Times New Roman" w:hAnsi="Times New Roman" w:cs="Times New Roman"/>
          <w:sz w:val="24"/>
          <w:szCs w:val="24"/>
        </w:rPr>
        <w:t>with mental disorder that doesn’t exclude sanity.</w:t>
      </w:r>
    </w:p>
    <w:p w:rsidR="00E062CF" w:rsidRPr="00163605" w:rsidRDefault="00E062CF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605" w:rsidRP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К.С. Д</w:t>
      </w:r>
      <w:r w:rsidRPr="001636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оронин, 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аспирант кафедры уг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оловного процесса, правосудия и 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прокурорского надзора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юридического факультета МГУ </w:t>
      </w:r>
    </w:p>
    <w:p w:rsidR="00163605" w:rsidRP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062CF" w:rsidRP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3605">
        <w:rPr>
          <w:rFonts w:ascii="Times New Roman" w:hAnsi="Times New Roman" w:cs="Times New Roman"/>
          <w:b/>
          <w:sz w:val="24"/>
          <w:szCs w:val="24"/>
          <w:lang w:val="ru-RU"/>
        </w:rPr>
        <w:t>Понятие не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гласного следственного действия </w:t>
      </w:r>
      <w:r w:rsidRPr="00163605">
        <w:rPr>
          <w:rFonts w:ascii="Times New Roman" w:hAnsi="Times New Roman" w:cs="Times New Roman"/>
          <w:b/>
          <w:sz w:val="24"/>
          <w:szCs w:val="24"/>
          <w:lang w:val="ru-RU"/>
        </w:rPr>
        <w:t>в уголовном процессе</w:t>
      </w:r>
    </w:p>
    <w:p w:rsidR="00E062CF" w:rsidRPr="00163605" w:rsidRDefault="00E062CF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3605" w:rsidRP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В статье на основе изученной научной л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итературы, ряда нормативных 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правовых актов и правоприменительной пр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актики анализируется наметивша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яся в последние десятилетия в уголовном пр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оцессе тенденция урегулирования 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негласных действий с приданием их резуль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татам статуса полноценных дока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зательств. Рассматривается опыт правовог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 регулирования данного вопроса 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законодательстве постсоветских стран, 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также стран Западной Европы и 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США. Освещается существующая дискуссия 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в отечественной юридической на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уке относительно путей развития негласной деятельнос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ти в области расследо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вания преступлений и ее соотношения с уголовным процессом.</w:t>
      </w:r>
    </w:p>
    <w:p w:rsid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3605" w:rsidRP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605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163605">
        <w:rPr>
          <w:rFonts w:ascii="Times New Roman" w:hAnsi="Times New Roman" w:cs="Times New Roman"/>
          <w:sz w:val="24"/>
          <w:szCs w:val="24"/>
          <w:lang w:val="ru-RU"/>
        </w:rPr>
        <w:t xml:space="preserve"> уголовный процесс, уго</w:t>
      </w:r>
      <w:r>
        <w:rPr>
          <w:rFonts w:ascii="Times New Roman" w:hAnsi="Times New Roman" w:cs="Times New Roman"/>
          <w:sz w:val="24"/>
          <w:szCs w:val="24"/>
          <w:lang w:val="ru-RU"/>
        </w:rPr>
        <w:t>ловное судопроизводство, участ</w:t>
      </w:r>
      <w:r w:rsidRPr="00163605">
        <w:rPr>
          <w:rFonts w:ascii="Times New Roman" w:hAnsi="Times New Roman" w:cs="Times New Roman"/>
          <w:sz w:val="24"/>
          <w:szCs w:val="24"/>
          <w:lang w:val="ru-RU"/>
        </w:rPr>
        <w:t>ники уголовного судопроизводства, следств</w:t>
      </w:r>
      <w:r>
        <w:rPr>
          <w:rFonts w:ascii="Times New Roman" w:hAnsi="Times New Roman" w:cs="Times New Roman"/>
          <w:sz w:val="24"/>
          <w:szCs w:val="24"/>
          <w:lang w:val="ru-RU"/>
        </w:rPr>
        <w:t>енные действия, негласные след</w:t>
      </w:r>
      <w:r w:rsidRPr="00163605">
        <w:rPr>
          <w:rFonts w:ascii="Times New Roman" w:hAnsi="Times New Roman" w:cs="Times New Roman"/>
          <w:sz w:val="24"/>
          <w:szCs w:val="24"/>
          <w:lang w:val="ru-RU"/>
        </w:rPr>
        <w:t>ственные действия, оперативно-розыскные мероприятия.</w:t>
      </w:r>
    </w:p>
    <w:p w:rsid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3605" w:rsidRP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3605">
        <w:rPr>
          <w:rFonts w:ascii="Times New Roman" w:hAnsi="Times New Roman" w:cs="Times New Roman"/>
          <w:i/>
          <w:sz w:val="24"/>
          <w:szCs w:val="24"/>
        </w:rPr>
        <w:t xml:space="preserve">In this article, based on the scientific literature, </w:t>
      </w:r>
      <w:proofErr w:type="gramStart"/>
      <w:r w:rsidRPr="00163605">
        <w:rPr>
          <w:rFonts w:ascii="Times New Roman" w:hAnsi="Times New Roman" w:cs="Times New Roman"/>
          <w:i/>
          <w:sz w:val="24"/>
          <w:szCs w:val="24"/>
        </w:rPr>
        <w:t>a</w:t>
      </w:r>
      <w:r w:rsidRPr="00163605">
        <w:rPr>
          <w:rFonts w:ascii="Times New Roman" w:hAnsi="Times New Roman" w:cs="Times New Roman"/>
          <w:i/>
          <w:sz w:val="24"/>
          <w:szCs w:val="24"/>
        </w:rPr>
        <w:t xml:space="preserve"> number of</w:t>
      </w:r>
      <w:proofErr w:type="gramEnd"/>
      <w:r w:rsidRPr="00163605">
        <w:rPr>
          <w:rFonts w:ascii="Times New Roman" w:hAnsi="Times New Roman" w:cs="Times New Roman"/>
          <w:i/>
          <w:sz w:val="24"/>
          <w:szCs w:val="24"/>
        </w:rPr>
        <w:t xml:space="preserve"> normative legal acts </w:t>
      </w:r>
      <w:r w:rsidRPr="00163605">
        <w:rPr>
          <w:rFonts w:ascii="Times New Roman" w:hAnsi="Times New Roman" w:cs="Times New Roman"/>
          <w:i/>
          <w:sz w:val="24"/>
          <w:szCs w:val="24"/>
        </w:rPr>
        <w:t>and law enforcement practice, the author analyzes the ten</w:t>
      </w:r>
      <w:r w:rsidRPr="00163605">
        <w:rPr>
          <w:rFonts w:ascii="Times New Roman" w:hAnsi="Times New Roman" w:cs="Times New Roman"/>
          <w:i/>
          <w:sz w:val="24"/>
          <w:szCs w:val="24"/>
        </w:rPr>
        <w:t xml:space="preserve">dency in recent decades for the </w:t>
      </w:r>
      <w:r w:rsidRPr="00163605">
        <w:rPr>
          <w:rFonts w:ascii="Times New Roman" w:hAnsi="Times New Roman" w:cs="Times New Roman"/>
          <w:i/>
          <w:sz w:val="24"/>
          <w:szCs w:val="24"/>
        </w:rPr>
        <w:t>settlement of secret actions in the criminal process, with the</w:t>
      </w:r>
      <w:r w:rsidRPr="00163605">
        <w:rPr>
          <w:rFonts w:ascii="Times New Roman" w:hAnsi="Times New Roman" w:cs="Times New Roman"/>
          <w:i/>
          <w:sz w:val="24"/>
          <w:szCs w:val="24"/>
        </w:rPr>
        <w:t xml:space="preserve"> result that they are given the </w:t>
      </w:r>
      <w:r w:rsidRPr="00163605">
        <w:rPr>
          <w:rFonts w:ascii="Times New Roman" w:hAnsi="Times New Roman" w:cs="Times New Roman"/>
          <w:i/>
          <w:sz w:val="24"/>
          <w:szCs w:val="24"/>
        </w:rPr>
        <w:t xml:space="preserve">status of full-fledged evidence. The experience of the legal </w:t>
      </w:r>
      <w:r w:rsidRPr="00163605">
        <w:rPr>
          <w:rFonts w:ascii="Times New Roman" w:hAnsi="Times New Roman" w:cs="Times New Roman"/>
          <w:i/>
          <w:sz w:val="24"/>
          <w:szCs w:val="24"/>
        </w:rPr>
        <w:t xml:space="preserve">regulation of this issue in the </w:t>
      </w:r>
      <w:r w:rsidRPr="00163605">
        <w:rPr>
          <w:rFonts w:ascii="Times New Roman" w:hAnsi="Times New Roman" w:cs="Times New Roman"/>
          <w:i/>
          <w:sz w:val="24"/>
          <w:szCs w:val="24"/>
        </w:rPr>
        <w:t xml:space="preserve">legislation of the post-Soviet countries, as well as the </w:t>
      </w:r>
      <w:r w:rsidRPr="00163605">
        <w:rPr>
          <w:rFonts w:ascii="Times New Roman" w:hAnsi="Times New Roman" w:cs="Times New Roman"/>
          <w:i/>
          <w:sz w:val="24"/>
          <w:szCs w:val="24"/>
        </w:rPr>
        <w:t xml:space="preserve">countries of Western Europe and </w:t>
      </w:r>
      <w:r w:rsidRPr="00163605">
        <w:rPr>
          <w:rFonts w:ascii="Times New Roman" w:hAnsi="Times New Roman" w:cs="Times New Roman"/>
          <w:i/>
          <w:sz w:val="24"/>
          <w:szCs w:val="24"/>
        </w:rPr>
        <w:t>the USA, is considered. Similar provisions are noted i</w:t>
      </w:r>
      <w:r w:rsidRPr="00163605">
        <w:rPr>
          <w:rFonts w:ascii="Times New Roman" w:hAnsi="Times New Roman" w:cs="Times New Roman"/>
          <w:i/>
          <w:sz w:val="24"/>
          <w:szCs w:val="24"/>
        </w:rPr>
        <w:t xml:space="preserve">n the native criminal procedure </w:t>
      </w:r>
      <w:r w:rsidRPr="00163605">
        <w:rPr>
          <w:rFonts w:ascii="Times New Roman" w:hAnsi="Times New Roman" w:cs="Times New Roman"/>
          <w:i/>
          <w:sz w:val="24"/>
          <w:szCs w:val="24"/>
        </w:rPr>
        <w:t>law, emphasizing the existing discussion in the legal science r</w:t>
      </w:r>
      <w:r w:rsidRPr="00163605">
        <w:rPr>
          <w:rFonts w:ascii="Times New Roman" w:hAnsi="Times New Roman" w:cs="Times New Roman"/>
          <w:i/>
          <w:sz w:val="24"/>
          <w:szCs w:val="24"/>
        </w:rPr>
        <w:t xml:space="preserve">egarding the ways of developing </w:t>
      </w:r>
      <w:r w:rsidRPr="00163605">
        <w:rPr>
          <w:rFonts w:ascii="Times New Roman" w:hAnsi="Times New Roman" w:cs="Times New Roman"/>
          <w:i/>
          <w:sz w:val="24"/>
          <w:szCs w:val="24"/>
        </w:rPr>
        <w:t>a secret activity in the field of investigating crim</w:t>
      </w:r>
      <w:r w:rsidRPr="00163605">
        <w:rPr>
          <w:rFonts w:ascii="Times New Roman" w:hAnsi="Times New Roman" w:cs="Times New Roman"/>
          <w:i/>
          <w:sz w:val="24"/>
          <w:szCs w:val="24"/>
        </w:rPr>
        <w:t xml:space="preserve">es and its correlation with the </w:t>
      </w:r>
      <w:r w:rsidRPr="00163605">
        <w:rPr>
          <w:rFonts w:ascii="Times New Roman" w:hAnsi="Times New Roman" w:cs="Times New Roman"/>
          <w:i/>
          <w:sz w:val="24"/>
          <w:szCs w:val="24"/>
        </w:rPr>
        <w:t>criminal process.</w:t>
      </w:r>
    </w:p>
    <w:p w:rsidR="00163605" w:rsidRP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62CF" w:rsidRP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605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163605">
        <w:rPr>
          <w:rFonts w:ascii="Times New Roman" w:hAnsi="Times New Roman" w:cs="Times New Roman"/>
          <w:sz w:val="24"/>
          <w:szCs w:val="24"/>
        </w:rPr>
        <w:t>criminal procedure, criminal procee</w:t>
      </w:r>
      <w:r>
        <w:rPr>
          <w:rFonts w:ascii="Times New Roman" w:hAnsi="Times New Roman" w:cs="Times New Roman"/>
          <w:sz w:val="24"/>
          <w:szCs w:val="24"/>
        </w:rPr>
        <w:t>dings, participants in criminal</w:t>
      </w:r>
      <w:r w:rsidRPr="00163605">
        <w:rPr>
          <w:rFonts w:ascii="Times New Roman" w:hAnsi="Times New Roman" w:cs="Times New Roman"/>
          <w:sz w:val="24"/>
          <w:szCs w:val="24"/>
        </w:rPr>
        <w:t xml:space="preserve"> </w:t>
      </w:r>
      <w:r w:rsidRPr="00163605">
        <w:rPr>
          <w:rFonts w:ascii="Times New Roman" w:hAnsi="Times New Roman" w:cs="Times New Roman"/>
          <w:sz w:val="24"/>
          <w:szCs w:val="24"/>
        </w:rPr>
        <w:t>proceedings, investigative actions, secret investigative actions, operative search activities.</w:t>
      </w:r>
    </w:p>
    <w:p w:rsidR="00163605" w:rsidRPr="00163605" w:rsidRDefault="00163605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605" w:rsidRP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К.В. Ч</w:t>
      </w:r>
      <w:r w:rsidRPr="001636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иркин, </w:t>
      </w:r>
      <w:r w:rsidRPr="00163605">
        <w:rPr>
          <w:rFonts w:ascii="Times New Roman" w:hAnsi="Times New Roman" w:cs="Times New Roman"/>
          <w:sz w:val="24"/>
          <w:szCs w:val="24"/>
          <w:lang w:val="ru-RU"/>
        </w:rPr>
        <w:t xml:space="preserve">аспирант кафедры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уголовного права и криминологии </w:t>
      </w:r>
      <w:r w:rsidRPr="00163605">
        <w:rPr>
          <w:rFonts w:ascii="Times New Roman" w:hAnsi="Times New Roman" w:cs="Times New Roman"/>
          <w:sz w:val="24"/>
          <w:szCs w:val="24"/>
          <w:lang w:val="ru-RU"/>
        </w:rPr>
        <w:t>юридического факульте</w:t>
      </w:r>
      <w:r w:rsidRPr="00163605">
        <w:rPr>
          <w:rFonts w:ascii="Times New Roman" w:hAnsi="Times New Roman" w:cs="Times New Roman"/>
          <w:sz w:val="24"/>
          <w:szCs w:val="24"/>
          <w:lang w:val="ru-RU"/>
        </w:rPr>
        <w:t>та МГУ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63605" w:rsidRP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Уголовная ответственность </w:t>
      </w:r>
      <w:r w:rsidRPr="00163605">
        <w:rPr>
          <w:rFonts w:ascii="Times New Roman" w:hAnsi="Times New Roman" w:cs="Times New Roman"/>
          <w:b/>
          <w:sz w:val="24"/>
          <w:szCs w:val="24"/>
          <w:lang w:val="ru-RU"/>
        </w:rPr>
        <w:t>за</w:t>
      </w:r>
      <w:r w:rsidRPr="00163605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мо</w:t>
      </w:r>
      <w:r w:rsidRPr="00163605">
        <w:rPr>
          <w:rFonts w:ascii="Times New Roman" w:hAnsi="Times New Roman" w:cs="Times New Roman"/>
          <w:b/>
          <w:sz w:val="24"/>
          <w:szCs w:val="24"/>
          <w:lang w:val="ru-RU"/>
        </w:rPr>
        <w:t>шенничество в советский период</w:t>
      </w:r>
    </w:p>
    <w:p w:rsid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3605" w:rsidRPr="00C77EE3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В статье рассматривается развитие по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нятия мошенничества в уголовном 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законе советского периода. Особое внимани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 уделяется изменению элементов 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данного состава преступления в законодатель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стве РСФСР. Значимым момен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том в данном исследовании является проб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лема соотношения понятий мошен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ничества, хищения и преступлений против 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собственности в советском зако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нодательстве. В качестве примеров привод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ится сравнительное исследование 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формулировок статей о мошенничестве в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Уголовных кодексах РСФСР 1922, 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1926 и 1960 гг. Также автор обозначает про</w:t>
      </w:r>
      <w:r w:rsidR="00C77E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блему отсутствия единообразного 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подхода к определению мошенничества в По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становлениях Пленума Верховного </w:t>
      </w:r>
      <w:r w:rsidRPr="00163605">
        <w:rPr>
          <w:rFonts w:ascii="Times New Roman" w:hAnsi="Times New Roman" w:cs="Times New Roman"/>
          <w:i/>
          <w:sz w:val="24"/>
          <w:szCs w:val="24"/>
          <w:lang w:val="ru-RU"/>
        </w:rPr>
        <w:t>суда СССР.</w:t>
      </w:r>
    </w:p>
    <w:p w:rsidR="00163605" w:rsidRPr="00163605" w:rsidRDefault="00163605" w:rsidP="00CF5C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63605" w:rsidRP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605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163605">
        <w:rPr>
          <w:rFonts w:ascii="Times New Roman" w:hAnsi="Times New Roman" w:cs="Times New Roman"/>
          <w:sz w:val="24"/>
          <w:szCs w:val="24"/>
          <w:lang w:val="ru-RU"/>
        </w:rPr>
        <w:t xml:space="preserve"> мошенничество,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УК РСФСР, хищение путем обмана, </w:t>
      </w:r>
      <w:r w:rsidRPr="00163605">
        <w:rPr>
          <w:rFonts w:ascii="Times New Roman" w:hAnsi="Times New Roman" w:cs="Times New Roman"/>
          <w:sz w:val="24"/>
          <w:szCs w:val="24"/>
          <w:lang w:val="ru-RU"/>
        </w:rPr>
        <w:t>советское уголовное право, социалистическая собственность.</w:t>
      </w:r>
    </w:p>
    <w:p w:rsid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3605" w:rsidRP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3605">
        <w:rPr>
          <w:rFonts w:ascii="Times New Roman" w:hAnsi="Times New Roman" w:cs="Times New Roman"/>
          <w:i/>
          <w:sz w:val="24"/>
          <w:szCs w:val="24"/>
        </w:rPr>
        <w:t>In the article author pays attention to the development</w:t>
      </w:r>
      <w:r w:rsidRPr="00163605">
        <w:rPr>
          <w:rFonts w:ascii="Times New Roman" w:hAnsi="Times New Roman" w:cs="Times New Roman"/>
          <w:i/>
          <w:sz w:val="24"/>
          <w:szCs w:val="24"/>
        </w:rPr>
        <w:t xml:space="preserve"> of the fraud concept in Soviet </w:t>
      </w:r>
      <w:r w:rsidRPr="00163605">
        <w:rPr>
          <w:rFonts w:ascii="Times New Roman" w:hAnsi="Times New Roman" w:cs="Times New Roman"/>
          <w:i/>
          <w:sz w:val="24"/>
          <w:szCs w:val="24"/>
        </w:rPr>
        <w:t>criminal law. Special attention is paid to changing</w:t>
      </w:r>
      <w:r w:rsidRPr="00163605">
        <w:rPr>
          <w:rFonts w:ascii="Times New Roman" w:hAnsi="Times New Roman" w:cs="Times New Roman"/>
          <w:i/>
          <w:sz w:val="24"/>
          <w:szCs w:val="24"/>
        </w:rPr>
        <w:t xml:space="preserve"> elements of the offence in the </w:t>
      </w:r>
      <w:r w:rsidRPr="00163605">
        <w:rPr>
          <w:rFonts w:ascii="Times New Roman" w:hAnsi="Times New Roman" w:cs="Times New Roman"/>
          <w:i/>
          <w:sz w:val="24"/>
          <w:szCs w:val="24"/>
        </w:rPr>
        <w:t xml:space="preserve">legislation of the RSFSR. Another </w:t>
      </w:r>
      <w:proofErr w:type="gramStart"/>
      <w:r w:rsidRPr="00163605">
        <w:rPr>
          <w:rFonts w:ascii="Times New Roman" w:hAnsi="Times New Roman" w:cs="Times New Roman"/>
          <w:i/>
          <w:sz w:val="24"/>
          <w:szCs w:val="24"/>
        </w:rPr>
        <w:t>important point</w:t>
      </w:r>
      <w:proofErr w:type="gramEnd"/>
      <w:r w:rsidRPr="00163605">
        <w:rPr>
          <w:rFonts w:ascii="Times New Roman" w:hAnsi="Times New Roman" w:cs="Times New Roman"/>
          <w:i/>
          <w:sz w:val="24"/>
          <w:szCs w:val="24"/>
        </w:rPr>
        <w:t xml:space="preserve"> in this</w:t>
      </w:r>
      <w:r w:rsidRPr="00163605">
        <w:rPr>
          <w:rFonts w:ascii="Times New Roman" w:hAnsi="Times New Roman" w:cs="Times New Roman"/>
          <w:i/>
          <w:sz w:val="24"/>
          <w:szCs w:val="24"/>
        </w:rPr>
        <w:t xml:space="preserve"> research is the problem of the </w:t>
      </w:r>
      <w:r w:rsidRPr="00163605">
        <w:rPr>
          <w:rFonts w:ascii="Times New Roman" w:hAnsi="Times New Roman" w:cs="Times New Roman"/>
          <w:i/>
          <w:sz w:val="24"/>
          <w:szCs w:val="24"/>
        </w:rPr>
        <w:t>correlation between the concepts of fraud, theft and crimes</w:t>
      </w:r>
      <w:r w:rsidRPr="00163605">
        <w:rPr>
          <w:rFonts w:ascii="Times New Roman" w:hAnsi="Times New Roman" w:cs="Times New Roman"/>
          <w:i/>
          <w:sz w:val="24"/>
          <w:szCs w:val="24"/>
        </w:rPr>
        <w:t xml:space="preserve"> against property in the Soviet </w:t>
      </w:r>
      <w:r w:rsidRPr="00163605">
        <w:rPr>
          <w:rFonts w:ascii="Times New Roman" w:hAnsi="Times New Roman" w:cs="Times New Roman"/>
          <w:i/>
          <w:sz w:val="24"/>
          <w:szCs w:val="24"/>
        </w:rPr>
        <w:t>legislation. In the article, there are such examples as co</w:t>
      </w:r>
      <w:r w:rsidRPr="00163605">
        <w:rPr>
          <w:rFonts w:ascii="Times New Roman" w:hAnsi="Times New Roman" w:cs="Times New Roman"/>
          <w:i/>
          <w:sz w:val="24"/>
          <w:szCs w:val="24"/>
        </w:rPr>
        <w:t xml:space="preserve">mparative analysis of the fraud </w:t>
      </w:r>
      <w:r w:rsidRPr="00163605">
        <w:rPr>
          <w:rFonts w:ascii="Times New Roman" w:hAnsi="Times New Roman" w:cs="Times New Roman"/>
          <w:i/>
          <w:sz w:val="24"/>
          <w:szCs w:val="24"/>
        </w:rPr>
        <w:t xml:space="preserve">articles in the RSFSR Criminal codes of 1922, 1926 and </w:t>
      </w:r>
      <w:r w:rsidRPr="00163605">
        <w:rPr>
          <w:rFonts w:ascii="Times New Roman" w:hAnsi="Times New Roman" w:cs="Times New Roman"/>
          <w:i/>
          <w:sz w:val="24"/>
          <w:szCs w:val="24"/>
        </w:rPr>
        <w:t xml:space="preserve">1960. The author also refers to </w:t>
      </w:r>
      <w:r w:rsidRPr="00163605">
        <w:rPr>
          <w:rFonts w:ascii="Times New Roman" w:hAnsi="Times New Roman" w:cs="Times New Roman"/>
          <w:i/>
          <w:sz w:val="24"/>
          <w:szCs w:val="24"/>
        </w:rPr>
        <w:t>the problem of different approach to the definition of fraud in the Plenum of t</w:t>
      </w:r>
      <w:r w:rsidRPr="00163605">
        <w:rPr>
          <w:rFonts w:ascii="Times New Roman" w:hAnsi="Times New Roman" w:cs="Times New Roman"/>
          <w:i/>
          <w:sz w:val="24"/>
          <w:szCs w:val="24"/>
        </w:rPr>
        <w:t xml:space="preserve">he USSR </w:t>
      </w:r>
      <w:r w:rsidRPr="00163605">
        <w:rPr>
          <w:rFonts w:ascii="Times New Roman" w:hAnsi="Times New Roman" w:cs="Times New Roman"/>
          <w:i/>
          <w:sz w:val="24"/>
          <w:szCs w:val="24"/>
        </w:rPr>
        <w:t>Supreme court.</w:t>
      </w:r>
    </w:p>
    <w:p w:rsid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605" w:rsidRPr="00163605" w:rsidRDefault="00163605" w:rsidP="00163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605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163605">
        <w:rPr>
          <w:rFonts w:ascii="Times New Roman" w:hAnsi="Times New Roman" w:cs="Times New Roman"/>
          <w:sz w:val="24"/>
          <w:szCs w:val="24"/>
        </w:rPr>
        <w:t xml:space="preserve"> fraud, RSFSR Criminal Code, thef</w:t>
      </w:r>
      <w:r>
        <w:rPr>
          <w:rFonts w:ascii="Times New Roman" w:hAnsi="Times New Roman" w:cs="Times New Roman"/>
          <w:sz w:val="24"/>
          <w:szCs w:val="24"/>
        </w:rPr>
        <w:t>t by deception, soviet criminal</w:t>
      </w:r>
      <w:r w:rsidRPr="00163605">
        <w:rPr>
          <w:rFonts w:ascii="Times New Roman" w:hAnsi="Times New Roman" w:cs="Times New Roman"/>
          <w:sz w:val="24"/>
          <w:szCs w:val="24"/>
        </w:rPr>
        <w:t xml:space="preserve"> </w:t>
      </w:r>
      <w:r w:rsidRPr="00163605">
        <w:rPr>
          <w:rFonts w:ascii="Times New Roman" w:hAnsi="Times New Roman" w:cs="Times New Roman"/>
          <w:sz w:val="24"/>
          <w:szCs w:val="24"/>
        </w:rPr>
        <w:t>law, socialist property.</w:t>
      </w:r>
    </w:p>
    <w:p w:rsidR="00163605" w:rsidRPr="00163605" w:rsidRDefault="00163605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605" w:rsidRDefault="00C77EE3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7EE3">
        <w:rPr>
          <w:rFonts w:ascii="Times New Roman" w:hAnsi="Times New Roman" w:cs="Times New Roman"/>
          <w:b/>
          <w:sz w:val="24"/>
          <w:szCs w:val="24"/>
        </w:rPr>
        <w:t>Элеонора</w:t>
      </w:r>
      <w:proofErr w:type="spellEnd"/>
      <w:r w:rsidRPr="00C77E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7EE3">
        <w:rPr>
          <w:rFonts w:ascii="Times New Roman" w:hAnsi="Times New Roman" w:cs="Times New Roman"/>
          <w:b/>
          <w:sz w:val="24"/>
          <w:szCs w:val="24"/>
        </w:rPr>
        <w:t>Федоровна</w:t>
      </w:r>
      <w:proofErr w:type="spellEnd"/>
      <w:r w:rsidRPr="00C77E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7EE3">
        <w:rPr>
          <w:rFonts w:ascii="Times New Roman" w:hAnsi="Times New Roman" w:cs="Times New Roman"/>
          <w:b/>
          <w:sz w:val="24"/>
          <w:szCs w:val="24"/>
        </w:rPr>
        <w:t>Куцова</w:t>
      </w:r>
      <w:proofErr w:type="spellEnd"/>
      <w:r w:rsidRPr="00C77EE3">
        <w:rPr>
          <w:rFonts w:ascii="Times New Roman" w:hAnsi="Times New Roman" w:cs="Times New Roman"/>
          <w:b/>
          <w:sz w:val="24"/>
          <w:szCs w:val="24"/>
        </w:rPr>
        <w:t xml:space="preserve"> (1925–2017)</w:t>
      </w:r>
    </w:p>
    <w:p w:rsidR="00C77EE3" w:rsidRDefault="00C77EE3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EE3" w:rsidRDefault="00C77EE3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EE3" w:rsidRDefault="00C77EE3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EE3" w:rsidRDefault="00C77EE3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EE3" w:rsidRPr="00163605" w:rsidRDefault="00C77EE3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77EE3" w:rsidRPr="001636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7D"/>
    <w:rsid w:val="0004656D"/>
    <w:rsid w:val="00163605"/>
    <w:rsid w:val="002578E0"/>
    <w:rsid w:val="005379FA"/>
    <w:rsid w:val="005E23C8"/>
    <w:rsid w:val="00602221"/>
    <w:rsid w:val="00801C25"/>
    <w:rsid w:val="00885983"/>
    <w:rsid w:val="008A7E3E"/>
    <w:rsid w:val="00C77EE3"/>
    <w:rsid w:val="00CF5C46"/>
    <w:rsid w:val="00DC3BFC"/>
    <w:rsid w:val="00E0538C"/>
    <w:rsid w:val="00E062CF"/>
    <w:rsid w:val="00E21BE2"/>
    <w:rsid w:val="00EE0745"/>
    <w:rsid w:val="00F05828"/>
    <w:rsid w:val="00F26231"/>
    <w:rsid w:val="00F4097D"/>
    <w:rsid w:val="00F43719"/>
    <w:rsid w:val="00F6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FE38F"/>
  <w15:chartTrackingRefBased/>
  <w15:docId w15:val="{DF07BD1C-9F27-44BE-98BE-9166B08F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2155</Words>
  <Characters>14095</Characters>
  <Application>Microsoft Office Word</Application>
  <DocSecurity>0</DocSecurity>
  <Lines>265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Mazurkov</dc:creator>
  <cp:keywords/>
  <dc:description/>
  <cp:lastModifiedBy>Tatiana</cp:lastModifiedBy>
  <cp:revision>5</cp:revision>
  <dcterms:created xsi:type="dcterms:W3CDTF">2017-04-21T09:27:00Z</dcterms:created>
  <dcterms:modified xsi:type="dcterms:W3CDTF">2017-09-26T03:36:00Z</dcterms:modified>
</cp:coreProperties>
</file>