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A4" w:rsidRDefault="00A068A4" w:rsidP="00A068A4">
      <w:pPr>
        <w:jc w:val="center"/>
        <w:rPr>
          <w:b/>
        </w:rPr>
      </w:pPr>
      <w:r>
        <w:rPr>
          <w:b/>
        </w:rPr>
        <w:t>2015/2016 г.</w:t>
      </w:r>
    </w:p>
    <w:p w:rsidR="00A068A4" w:rsidRDefault="00A068A4" w:rsidP="00A068A4">
      <w:pPr>
        <w:jc w:val="center"/>
        <w:rPr>
          <w:b/>
        </w:rPr>
      </w:pPr>
      <w:r>
        <w:rPr>
          <w:b/>
        </w:rPr>
        <w:t>ОЛИМПИАДА ШКОЛЬНИКОВ ЛОМОНОСОВ ПО ПРАВУ</w:t>
      </w:r>
    </w:p>
    <w:p w:rsidR="00A068A4" w:rsidRDefault="00A068A4" w:rsidP="00A068A4">
      <w:pPr>
        <w:jc w:val="center"/>
        <w:rPr>
          <w:b/>
        </w:rPr>
      </w:pPr>
      <w:r>
        <w:rPr>
          <w:b/>
        </w:rPr>
        <w:t>заключительный этап</w:t>
      </w:r>
    </w:p>
    <w:p w:rsidR="00A068A4" w:rsidRDefault="00A068A4" w:rsidP="00A068A4">
      <w:pPr>
        <w:jc w:val="center"/>
        <w:rPr>
          <w:b/>
        </w:rPr>
      </w:pPr>
    </w:p>
    <w:p w:rsidR="00A068A4" w:rsidRDefault="00A068A4" w:rsidP="00A068A4">
      <w:pPr>
        <w:jc w:val="center"/>
        <w:rPr>
          <w:b/>
          <w:i/>
          <w:u w:val="single"/>
        </w:rPr>
      </w:pPr>
      <w:r>
        <w:rPr>
          <w:b/>
          <w:i/>
          <w:u w:val="single"/>
        </w:rPr>
        <w:t>ВАРИАНТ 2</w:t>
      </w:r>
    </w:p>
    <w:p w:rsidR="00A068A4" w:rsidRDefault="00A068A4" w:rsidP="00A068A4">
      <w:pPr>
        <w:jc w:val="center"/>
      </w:pPr>
    </w:p>
    <w:p w:rsidR="00A068A4" w:rsidRPr="00B87542" w:rsidRDefault="006E15CB" w:rsidP="00A068A4">
      <w:pPr>
        <w:rPr>
          <w:szCs w:val="28"/>
        </w:rPr>
      </w:pPr>
      <w:r>
        <w:rPr>
          <w:b/>
          <w:szCs w:val="28"/>
        </w:rPr>
        <w:t xml:space="preserve">Задание </w:t>
      </w:r>
      <w:r w:rsidR="00A068A4" w:rsidRPr="00B87542">
        <w:rPr>
          <w:b/>
          <w:szCs w:val="28"/>
        </w:rPr>
        <w:t xml:space="preserve">1. </w:t>
      </w:r>
      <w:r w:rsidR="00A068A4" w:rsidRPr="00B87542">
        <w:rPr>
          <w:szCs w:val="28"/>
        </w:rPr>
        <w:t xml:space="preserve">Гражданин Вьетнама </w:t>
      </w:r>
      <w:proofErr w:type="spellStart"/>
      <w:r w:rsidR="00A068A4" w:rsidRPr="00B87542">
        <w:rPr>
          <w:szCs w:val="28"/>
        </w:rPr>
        <w:t>Нгуен</w:t>
      </w:r>
      <w:proofErr w:type="spellEnd"/>
      <w:r w:rsidR="00A068A4" w:rsidRPr="00B87542">
        <w:rPr>
          <w:szCs w:val="28"/>
        </w:rPr>
        <w:t xml:space="preserve"> </w:t>
      </w:r>
      <w:proofErr w:type="spellStart"/>
      <w:r w:rsidR="00A068A4" w:rsidRPr="00B87542">
        <w:rPr>
          <w:szCs w:val="28"/>
        </w:rPr>
        <w:t>Дык</w:t>
      </w:r>
      <w:proofErr w:type="spellEnd"/>
      <w:r w:rsidR="00A068A4" w:rsidRPr="00B87542">
        <w:rPr>
          <w:szCs w:val="28"/>
        </w:rPr>
        <w:t xml:space="preserve"> Фань предстал перед судом в Российской Федерации  за незаконное хранение наркотических средств. Но принимая решение по делу, суд учел, что </w:t>
      </w:r>
      <w:proofErr w:type="spellStart"/>
      <w:r w:rsidR="00A068A4" w:rsidRPr="00B87542">
        <w:rPr>
          <w:szCs w:val="28"/>
        </w:rPr>
        <w:t>Нгуен</w:t>
      </w:r>
      <w:proofErr w:type="spellEnd"/>
      <w:r w:rsidR="00A068A4" w:rsidRPr="00B87542">
        <w:rPr>
          <w:szCs w:val="28"/>
        </w:rPr>
        <w:t xml:space="preserve"> </w:t>
      </w:r>
      <w:proofErr w:type="spellStart"/>
      <w:r w:rsidR="00A068A4" w:rsidRPr="00B87542">
        <w:rPr>
          <w:szCs w:val="28"/>
        </w:rPr>
        <w:t>Дык</w:t>
      </w:r>
      <w:proofErr w:type="spellEnd"/>
      <w:r w:rsidR="00A068A4" w:rsidRPr="00B87542">
        <w:rPr>
          <w:szCs w:val="28"/>
        </w:rPr>
        <w:t xml:space="preserve"> Фань по собственной инициативе добровольно сдал наркотические средства и активно способствовал раскрытию сети наркоторговцев в России.  Столь решительный отказ от преступного промысла исключил для гражданина Вьетнама возможность возвращения на родину, и он подал заявление о приеме  в гражданство России.</w:t>
      </w:r>
    </w:p>
    <w:p w:rsidR="00A068A4" w:rsidRDefault="00A068A4" w:rsidP="00A068A4">
      <w:pPr>
        <w:rPr>
          <w:szCs w:val="28"/>
        </w:rPr>
      </w:pPr>
      <w:r w:rsidRPr="00B87542">
        <w:rPr>
          <w:szCs w:val="28"/>
        </w:rPr>
        <w:t>Существуют ли, на Ваш взгляд, в предложенной ситуации юридические основания для отказа заявителю в приеме в гражданство РФ? Ответ пояснить.</w:t>
      </w:r>
    </w:p>
    <w:p w:rsidR="007330CE" w:rsidRDefault="007330CE" w:rsidP="00A068A4">
      <w:pPr>
        <w:rPr>
          <w:szCs w:val="28"/>
        </w:rPr>
      </w:pPr>
    </w:p>
    <w:p w:rsidR="007330CE" w:rsidRDefault="007330CE" w:rsidP="00A068A4">
      <w:pPr>
        <w:rPr>
          <w:b/>
          <w:i/>
          <w:szCs w:val="28"/>
        </w:rPr>
      </w:pPr>
      <w:r w:rsidRPr="0053657B">
        <w:rPr>
          <w:b/>
          <w:i/>
          <w:szCs w:val="28"/>
        </w:rPr>
        <w:t>Максимальный балл - 7.</w:t>
      </w:r>
    </w:p>
    <w:p w:rsidR="006E15CB" w:rsidRDefault="006E15CB" w:rsidP="00A068A4">
      <w:pPr>
        <w:rPr>
          <w:b/>
          <w:i/>
          <w:szCs w:val="28"/>
        </w:rPr>
      </w:pPr>
    </w:p>
    <w:p w:rsidR="006E15CB" w:rsidRDefault="006E15CB" w:rsidP="00A068A4">
      <w:pPr>
        <w:rPr>
          <w:b/>
          <w:i/>
          <w:szCs w:val="28"/>
        </w:rPr>
      </w:pPr>
      <w:r>
        <w:rPr>
          <w:b/>
          <w:i/>
          <w:szCs w:val="28"/>
        </w:rPr>
        <w:t>ОТВЕТ:</w:t>
      </w:r>
    </w:p>
    <w:p w:rsidR="006E15CB" w:rsidRPr="006E15CB" w:rsidRDefault="006E15CB" w:rsidP="006E15CB">
      <w:pPr>
        <w:ind w:firstLine="709"/>
        <w:rPr>
          <w:rFonts w:cs="Times New Roman"/>
          <w:szCs w:val="28"/>
        </w:rPr>
      </w:pPr>
      <w:r>
        <w:rPr>
          <w:szCs w:val="28"/>
        </w:rPr>
        <w:t>Ю</w:t>
      </w:r>
      <w:r w:rsidRPr="00B87542">
        <w:rPr>
          <w:szCs w:val="28"/>
        </w:rPr>
        <w:t>ридические основания для отказа заявителю в приеме в гражданство РФ</w:t>
      </w:r>
      <w:r w:rsidRPr="006E15CB">
        <w:rPr>
          <w:rFonts w:cs="Times New Roman"/>
          <w:szCs w:val="28"/>
        </w:rPr>
        <w:t xml:space="preserve"> </w:t>
      </w:r>
      <w:r>
        <w:rPr>
          <w:rFonts w:cs="Times New Roman"/>
          <w:szCs w:val="28"/>
        </w:rPr>
        <w:t>с</w:t>
      </w:r>
      <w:r w:rsidRPr="006E15CB">
        <w:rPr>
          <w:rFonts w:cs="Times New Roman"/>
          <w:szCs w:val="28"/>
        </w:rPr>
        <w:t>уществуют, но однозначный ответ трудно дать, поскольку в предложенной ситуации</w:t>
      </w:r>
      <w:r>
        <w:rPr>
          <w:rFonts w:cs="Times New Roman"/>
          <w:szCs w:val="28"/>
        </w:rPr>
        <w:t xml:space="preserve"> действия вьетнамского</w:t>
      </w:r>
      <w:r w:rsidRPr="006E15CB">
        <w:rPr>
          <w:rFonts w:cs="Times New Roman"/>
          <w:szCs w:val="28"/>
        </w:rPr>
        <w:t xml:space="preserve"> гражданин</w:t>
      </w:r>
      <w:r>
        <w:rPr>
          <w:rFonts w:cs="Times New Roman"/>
          <w:szCs w:val="28"/>
        </w:rPr>
        <w:t>а могут оцениваться в качестве деятельного</w:t>
      </w:r>
      <w:r w:rsidRPr="006E15CB">
        <w:rPr>
          <w:rFonts w:cs="Times New Roman"/>
          <w:szCs w:val="28"/>
        </w:rPr>
        <w:t xml:space="preserve"> раскаяния, которое представляет собой добровольное возмещение причиненного вреда. </w:t>
      </w:r>
    </w:p>
    <w:p w:rsidR="006E15CB" w:rsidRPr="006E15CB" w:rsidRDefault="006E15CB" w:rsidP="006E15CB">
      <w:pPr>
        <w:ind w:firstLine="709"/>
        <w:rPr>
          <w:rFonts w:cs="Times New Roman"/>
          <w:szCs w:val="28"/>
        </w:rPr>
      </w:pPr>
      <w:r w:rsidRPr="006E15CB">
        <w:rPr>
          <w:rFonts w:cs="Times New Roman"/>
          <w:szCs w:val="28"/>
        </w:rPr>
        <w:t xml:space="preserve"> Оно (деятельное раскаяние) является основанием освобождения от уголовной ответственности за преступления небольшой или средней тяжести (ст. 75, 76 УК РФ), за ряд преступлений согласно примечаниям к статьям Особенной части У, а также со смягчающим наказание обстоятельством (п.  «и», «к» ст. 61 УК).ДОБРОВОЛЬНАЯ СДАЧА НАРКОТИЧЕСКИХ СРЕДСТВ И АКТИВНОЕ СОДЕЙСТВИЕ РАСКРЫТИЮ И ПРЕСЕЧЕНИЮ ПРЕСТУПЛЕНИЙ, СВЯЗАННЫХ С НЕЗАКОННЫМ ОБОРОТМ НАРГОТИЧЕСКИХ СРЕДСТВ, ИЗОБЛИЧЕНИЕ ЛИЦ, ИХ СОВЕРШАЮЩИХ МОГУТ БЫТЬ РАСЦЕНЕНЫ СУДОМ КАК УСЛОВИЯ ОСВОБОЖДЕНИЯ ОТ УГОЛОВНОЙ ОТВЕТСТВЕННОСТИ</w:t>
      </w:r>
    </w:p>
    <w:p w:rsidR="006E15CB" w:rsidRPr="006E15CB" w:rsidRDefault="006E15CB" w:rsidP="006E15CB">
      <w:pPr>
        <w:ind w:firstLine="709"/>
        <w:rPr>
          <w:rFonts w:cs="Times New Roman"/>
          <w:szCs w:val="28"/>
        </w:rPr>
      </w:pPr>
    </w:p>
    <w:p w:rsidR="006E15CB" w:rsidRPr="006E15CB" w:rsidRDefault="006E15CB" w:rsidP="006E15CB">
      <w:pPr>
        <w:widowControl w:val="0"/>
        <w:autoSpaceDE w:val="0"/>
        <w:autoSpaceDN w:val="0"/>
        <w:adjustRightInd w:val="0"/>
        <w:ind w:firstLine="709"/>
        <w:rPr>
          <w:rFonts w:cs="Times New Roman"/>
          <w:b/>
          <w:bCs/>
          <w:i/>
          <w:sz w:val="20"/>
          <w:szCs w:val="20"/>
        </w:rPr>
      </w:pPr>
      <w:r w:rsidRPr="006E15CB">
        <w:rPr>
          <w:rFonts w:cs="Times New Roman"/>
          <w:b/>
          <w:bCs/>
          <w:i/>
          <w:sz w:val="20"/>
          <w:szCs w:val="20"/>
        </w:rPr>
        <w:t>УК РФ, Статья 75. Освобождение от уголовной ответственности в связи с деятельным раскаянием</w:t>
      </w:r>
    </w:p>
    <w:p w:rsidR="006E15CB" w:rsidRPr="006E15CB" w:rsidRDefault="006E15CB" w:rsidP="006E15CB">
      <w:pPr>
        <w:widowControl w:val="0"/>
        <w:autoSpaceDE w:val="0"/>
        <w:autoSpaceDN w:val="0"/>
        <w:adjustRightInd w:val="0"/>
        <w:ind w:firstLine="709"/>
        <w:rPr>
          <w:rFonts w:cs="Times New Roman"/>
          <w:b/>
          <w:bCs/>
          <w:i/>
          <w:sz w:val="20"/>
          <w:szCs w:val="20"/>
        </w:rPr>
      </w:pPr>
      <w:r w:rsidRPr="006E15CB">
        <w:rPr>
          <w:rFonts w:cs="Times New Roman"/>
          <w:b/>
          <w:bCs/>
          <w:i/>
          <w:sz w:val="20"/>
          <w:szCs w:val="20"/>
        </w:rPr>
        <w:t> </w:t>
      </w:r>
    </w:p>
    <w:p w:rsidR="006E15CB" w:rsidRPr="006E15CB" w:rsidRDefault="006E15CB" w:rsidP="006E15CB">
      <w:pPr>
        <w:widowControl w:val="0"/>
        <w:autoSpaceDE w:val="0"/>
        <w:autoSpaceDN w:val="0"/>
        <w:adjustRightInd w:val="0"/>
        <w:ind w:firstLine="709"/>
        <w:rPr>
          <w:rFonts w:cs="Times New Roman"/>
          <w:i/>
          <w:sz w:val="20"/>
          <w:szCs w:val="20"/>
        </w:rPr>
      </w:pPr>
      <w:r w:rsidRPr="006E15CB">
        <w:rPr>
          <w:rFonts w:cs="Times New Roman"/>
          <w:i/>
          <w:sz w:val="20"/>
          <w:szCs w:val="20"/>
        </w:rPr>
        <w:t>1.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p>
    <w:p w:rsidR="006E15CB" w:rsidRPr="006E15CB" w:rsidRDefault="006E15CB" w:rsidP="006E15CB">
      <w:pPr>
        <w:widowControl w:val="0"/>
        <w:autoSpaceDE w:val="0"/>
        <w:autoSpaceDN w:val="0"/>
        <w:adjustRightInd w:val="0"/>
        <w:ind w:firstLine="709"/>
        <w:rPr>
          <w:rFonts w:cs="Times New Roman"/>
          <w:i/>
          <w:sz w:val="20"/>
          <w:szCs w:val="20"/>
        </w:rPr>
      </w:pPr>
      <w:r w:rsidRPr="006E15CB">
        <w:rPr>
          <w:rFonts w:cs="Times New Roman"/>
          <w:i/>
          <w:sz w:val="20"/>
          <w:szCs w:val="20"/>
        </w:rPr>
        <w:t xml:space="preserve">(в ред. Федеральных законов от 08.12.2003 </w:t>
      </w:r>
      <w:hyperlink r:id="rId5" w:anchor="dst100081" w:history="1">
        <w:r w:rsidRPr="006E15CB">
          <w:rPr>
            <w:rFonts w:cs="Times New Roman"/>
            <w:i/>
            <w:sz w:val="20"/>
            <w:szCs w:val="20"/>
          </w:rPr>
          <w:t>N 162-ФЗ</w:t>
        </w:r>
      </w:hyperlink>
      <w:r w:rsidRPr="006E15CB">
        <w:rPr>
          <w:rFonts w:cs="Times New Roman"/>
          <w:i/>
          <w:sz w:val="20"/>
          <w:szCs w:val="20"/>
        </w:rPr>
        <w:t xml:space="preserve">, от 29.06.2009 </w:t>
      </w:r>
      <w:hyperlink r:id="rId6" w:anchor="dst100021" w:history="1">
        <w:r w:rsidRPr="006E15CB">
          <w:rPr>
            <w:rFonts w:cs="Times New Roman"/>
            <w:i/>
            <w:sz w:val="20"/>
            <w:szCs w:val="20"/>
          </w:rPr>
          <w:t>N 141-ФЗ</w:t>
        </w:r>
      </w:hyperlink>
      <w:r w:rsidRPr="006E15CB">
        <w:rPr>
          <w:rFonts w:cs="Times New Roman"/>
          <w:i/>
          <w:sz w:val="20"/>
          <w:szCs w:val="20"/>
        </w:rPr>
        <w:t>)</w:t>
      </w:r>
    </w:p>
    <w:p w:rsidR="006E15CB" w:rsidRPr="006E15CB" w:rsidRDefault="006E15CB" w:rsidP="006E15CB">
      <w:pPr>
        <w:widowControl w:val="0"/>
        <w:autoSpaceDE w:val="0"/>
        <w:autoSpaceDN w:val="0"/>
        <w:adjustRightInd w:val="0"/>
        <w:ind w:firstLine="709"/>
        <w:rPr>
          <w:rFonts w:cs="Times New Roman"/>
          <w:i/>
          <w:sz w:val="20"/>
          <w:szCs w:val="20"/>
        </w:rPr>
      </w:pPr>
      <w:r w:rsidRPr="006E15CB">
        <w:rPr>
          <w:rFonts w:cs="Times New Roman"/>
          <w:i/>
          <w:sz w:val="20"/>
          <w:szCs w:val="20"/>
        </w:rPr>
        <w:t>(см. текст в предыдущей “редакции”)</w:t>
      </w:r>
    </w:p>
    <w:p w:rsidR="006E15CB" w:rsidRPr="006E15CB" w:rsidRDefault="006E15CB" w:rsidP="006E15CB">
      <w:pPr>
        <w:ind w:firstLine="709"/>
        <w:rPr>
          <w:rFonts w:cs="Times New Roman"/>
          <w:i/>
          <w:sz w:val="20"/>
          <w:szCs w:val="20"/>
        </w:rPr>
      </w:pPr>
      <w:r w:rsidRPr="006E15CB">
        <w:rPr>
          <w:rFonts w:cs="Times New Roman"/>
          <w:i/>
          <w:sz w:val="20"/>
          <w:szCs w:val="20"/>
        </w:rP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r:id="rId7" w:anchor="dst100531" w:history="1">
        <w:r w:rsidRPr="006E15CB">
          <w:rPr>
            <w:rFonts w:cs="Times New Roman"/>
            <w:i/>
            <w:sz w:val="20"/>
            <w:szCs w:val="20"/>
          </w:rPr>
          <w:t>Особенной части</w:t>
        </w:r>
      </w:hyperlink>
      <w:r w:rsidRPr="006E15CB">
        <w:rPr>
          <w:rFonts w:cs="Times New Roman"/>
          <w:i/>
          <w:sz w:val="20"/>
          <w:szCs w:val="20"/>
        </w:rPr>
        <w:t xml:space="preserve"> настоящего Кодекса.</w:t>
      </w:r>
    </w:p>
    <w:p w:rsidR="006E15CB" w:rsidRPr="006E15CB" w:rsidRDefault="006E15CB" w:rsidP="006E15CB">
      <w:pPr>
        <w:ind w:firstLine="709"/>
        <w:rPr>
          <w:rFonts w:cs="Times New Roman"/>
          <w:szCs w:val="28"/>
        </w:rPr>
      </w:pPr>
    </w:p>
    <w:p w:rsidR="006E15CB" w:rsidRPr="006E15CB" w:rsidRDefault="006E15CB" w:rsidP="006E15CB">
      <w:pPr>
        <w:ind w:firstLine="709"/>
        <w:rPr>
          <w:rFonts w:cs="Times New Roman"/>
          <w:szCs w:val="28"/>
        </w:rPr>
      </w:pPr>
      <w:r w:rsidRPr="006E15CB">
        <w:rPr>
          <w:rFonts w:cs="Times New Roman"/>
          <w:szCs w:val="28"/>
        </w:rPr>
        <w:t>От решения суда зависит появление оснований для отказа заявителю (обязательная часть – указание на эти основания)</w:t>
      </w:r>
    </w:p>
    <w:p w:rsidR="006E15CB" w:rsidRPr="006E15CB" w:rsidRDefault="006E15CB" w:rsidP="006E15CB">
      <w:pPr>
        <w:pStyle w:val="a4"/>
        <w:widowControl w:val="0"/>
        <w:numPr>
          <w:ilvl w:val="0"/>
          <w:numId w:val="2"/>
        </w:numPr>
        <w:autoSpaceDE w:val="0"/>
        <w:autoSpaceDN w:val="0"/>
        <w:adjustRightInd w:val="0"/>
        <w:ind w:left="0" w:firstLine="709"/>
        <w:jc w:val="both"/>
        <w:rPr>
          <w:rFonts w:ascii="Times New Roman" w:hAnsi="Times New Roman" w:cs="Times New Roman"/>
          <w:sz w:val="28"/>
          <w:szCs w:val="28"/>
        </w:rPr>
      </w:pPr>
      <w:r w:rsidRPr="006E15CB">
        <w:rPr>
          <w:rFonts w:ascii="Times New Roman" w:hAnsi="Times New Roman" w:cs="Times New Roman"/>
          <w:sz w:val="28"/>
          <w:szCs w:val="28"/>
        </w:rPr>
        <w:lastRenderedPageBreak/>
        <w:t>Заявление может не  быть удовлетворено, если возникли препятствия, которые перечислены в виде оснований отклонения  таких заявлений в статье 16.</w:t>
      </w:r>
      <w:r w:rsidRPr="006E15CB">
        <w:rPr>
          <w:rFonts w:ascii="Times New Roman" w:hAnsi="Times New Roman" w:cs="Times New Roman"/>
          <w:b/>
          <w:bCs/>
          <w:sz w:val="28"/>
          <w:szCs w:val="28"/>
        </w:rPr>
        <w:t xml:space="preserve"> </w:t>
      </w:r>
      <w:r w:rsidRPr="006E15CB">
        <w:rPr>
          <w:rFonts w:ascii="Times New Roman" w:hAnsi="Times New Roman" w:cs="Times New Roman"/>
          <w:bCs/>
          <w:sz w:val="28"/>
          <w:szCs w:val="28"/>
        </w:rPr>
        <w:t xml:space="preserve">Более всего  случаю, представленному в задаче, соответствуют п.п. ж), </w:t>
      </w:r>
      <w:proofErr w:type="spellStart"/>
      <w:r w:rsidRPr="006E15CB">
        <w:rPr>
          <w:rFonts w:ascii="Times New Roman" w:hAnsi="Times New Roman" w:cs="Times New Roman"/>
          <w:bCs/>
          <w:sz w:val="28"/>
          <w:szCs w:val="28"/>
        </w:rPr>
        <w:t>з</w:t>
      </w:r>
      <w:proofErr w:type="spellEnd"/>
      <w:r w:rsidRPr="006E15CB">
        <w:rPr>
          <w:rFonts w:ascii="Times New Roman" w:hAnsi="Times New Roman" w:cs="Times New Roman"/>
          <w:bCs/>
          <w:sz w:val="28"/>
          <w:szCs w:val="28"/>
        </w:rPr>
        <w:t xml:space="preserve">), и) части 1. </w:t>
      </w:r>
      <w:hyperlink r:id="rId8" w:history="1">
        <w:r w:rsidRPr="006E15CB">
          <w:rPr>
            <w:rFonts w:ascii="Times New Roman" w:hAnsi="Times New Roman" w:cs="Times New Roman"/>
            <w:bCs/>
            <w:sz w:val="28"/>
            <w:szCs w:val="28"/>
          </w:rPr>
          <w:t>Федерального закона от 31.05.2002 N 62-ФЗ (ред. от 31.12.2014) "О гражданстве Российской Федерации"</w:t>
        </w:r>
      </w:hyperlink>
      <w:r w:rsidRPr="006E15CB">
        <w:rPr>
          <w:rFonts w:ascii="Times New Roman" w:hAnsi="Times New Roman" w:cs="Times New Roman"/>
          <w:sz w:val="28"/>
          <w:szCs w:val="28"/>
        </w:rPr>
        <w:t>.</w:t>
      </w:r>
    </w:p>
    <w:p w:rsidR="006E15CB" w:rsidRPr="006E15CB" w:rsidRDefault="006E15CB" w:rsidP="006E15CB">
      <w:pPr>
        <w:widowControl w:val="0"/>
        <w:autoSpaceDE w:val="0"/>
        <w:autoSpaceDN w:val="0"/>
        <w:adjustRightInd w:val="0"/>
        <w:ind w:firstLine="709"/>
        <w:rPr>
          <w:rFonts w:cs="Times New Roman"/>
          <w:szCs w:val="28"/>
        </w:rPr>
      </w:pPr>
    </w:p>
    <w:p w:rsidR="006E15CB" w:rsidRPr="006E15CB" w:rsidRDefault="006E15CB" w:rsidP="006E15CB">
      <w:pPr>
        <w:widowControl w:val="0"/>
        <w:autoSpaceDE w:val="0"/>
        <w:autoSpaceDN w:val="0"/>
        <w:adjustRightInd w:val="0"/>
        <w:ind w:firstLine="709"/>
        <w:rPr>
          <w:rFonts w:cs="Times New Roman"/>
          <w:b/>
          <w:bCs/>
          <w:i/>
          <w:sz w:val="20"/>
          <w:szCs w:val="20"/>
        </w:rPr>
      </w:pPr>
      <w:r w:rsidRPr="006E15CB">
        <w:rPr>
          <w:rFonts w:cs="Times New Roman"/>
          <w:b/>
          <w:bCs/>
          <w:i/>
          <w:sz w:val="20"/>
          <w:szCs w:val="20"/>
        </w:rPr>
        <w:t>Статья 16. Основания отклонения заявлений о выдаче уведомления о возможности приема в гражданство Российской Федерации, о приеме в гражданство Российской Федерации и о восстановлении в гражданстве Российской Федерации</w:t>
      </w:r>
    </w:p>
    <w:p w:rsidR="006E15CB" w:rsidRPr="006E15CB" w:rsidRDefault="006E15CB" w:rsidP="006E15CB">
      <w:pPr>
        <w:ind w:firstLine="709"/>
        <w:rPr>
          <w:rFonts w:cs="Times New Roman"/>
          <w:i/>
          <w:sz w:val="20"/>
          <w:szCs w:val="20"/>
        </w:rPr>
      </w:pPr>
    </w:p>
    <w:p w:rsidR="006E15CB" w:rsidRPr="006E15CB" w:rsidRDefault="006E15CB" w:rsidP="006E15CB">
      <w:pPr>
        <w:widowControl w:val="0"/>
        <w:autoSpaceDE w:val="0"/>
        <w:autoSpaceDN w:val="0"/>
        <w:adjustRightInd w:val="0"/>
        <w:ind w:firstLine="709"/>
        <w:rPr>
          <w:rFonts w:cs="Times New Roman"/>
          <w:i/>
          <w:sz w:val="20"/>
          <w:szCs w:val="20"/>
        </w:rPr>
      </w:pPr>
      <w:r w:rsidRPr="006E15CB">
        <w:rPr>
          <w:rFonts w:cs="Times New Roman"/>
          <w:i/>
          <w:sz w:val="20"/>
          <w:szCs w:val="20"/>
        </w:rPr>
        <w:t xml:space="preserve">ж)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w:t>
      </w:r>
      <w:hyperlink r:id="rId9" w:anchor="dst100099" w:history="1">
        <w:r w:rsidRPr="006E15CB">
          <w:rPr>
            <w:rFonts w:cs="Times New Roman"/>
            <w:i/>
            <w:sz w:val="20"/>
            <w:szCs w:val="20"/>
          </w:rPr>
          <w:t>законом</w:t>
        </w:r>
      </w:hyperlink>
      <w:r w:rsidRPr="006E15CB">
        <w:rPr>
          <w:rFonts w:cs="Times New Roman"/>
          <w:i/>
          <w:sz w:val="20"/>
          <w:szCs w:val="20"/>
        </w:rPr>
        <w:t>;</w:t>
      </w:r>
    </w:p>
    <w:p w:rsidR="006E15CB" w:rsidRPr="006E15CB" w:rsidRDefault="006E15CB" w:rsidP="006E15CB">
      <w:pPr>
        <w:widowControl w:val="0"/>
        <w:autoSpaceDE w:val="0"/>
        <w:autoSpaceDN w:val="0"/>
        <w:adjustRightInd w:val="0"/>
        <w:ind w:firstLine="709"/>
        <w:rPr>
          <w:rFonts w:cs="Times New Roman"/>
          <w:i/>
          <w:sz w:val="20"/>
          <w:szCs w:val="20"/>
        </w:rPr>
      </w:pPr>
      <w:proofErr w:type="spellStart"/>
      <w:r w:rsidRPr="006E15CB">
        <w:rPr>
          <w:rFonts w:cs="Times New Roman"/>
          <w:i/>
          <w:sz w:val="20"/>
          <w:szCs w:val="20"/>
        </w:rPr>
        <w:t>з</w:t>
      </w:r>
      <w:proofErr w:type="spellEnd"/>
      <w:r w:rsidRPr="006E15CB">
        <w:rPr>
          <w:rFonts w:cs="Times New Roman"/>
          <w:i/>
          <w:sz w:val="20"/>
          <w:szCs w:val="20"/>
        </w:rPr>
        <w:t xml:space="preserve">)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w:t>
      </w:r>
      <w:hyperlink r:id="rId10" w:history="1">
        <w:r w:rsidRPr="006E15CB">
          <w:rPr>
            <w:rFonts w:cs="Times New Roman"/>
            <w:i/>
            <w:sz w:val="20"/>
            <w:szCs w:val="20"/>
          </w:rPr>
          <w:t>законом</w:t>
        </w:r>
      </w:hyperlink>
      <w:r w:rsidRPr="006E15CB">
        <w:rPr>
          <w:rFonts w:cs="Times New Roman"/>
          <w:i/>
          <w:sz w:val="20"/>
          <w:szCs w:val="20"/>
        </w:rPr>
        <w:t xml:space="preserve"> (до вынесения приговора суда или принятия решения по делу);</w:t>
      </w:r>
    </w:p>
    <w:p w:rsidR="006E15CB" w:rsidRPr="006E15CB" w:rsidRDefault="006E15CB" w:rsidP="006E15CB">
      <w:pPr>
        <w:ind w:firstLine="709"/>
        <w:rPr>
          <w:rFonts w:cs="Times New Roman"/>
          <w:i/>
          <w:sz w:val="20"/>
          <w:szCs w:val="20"/>
        </w:rPr>
      </w:pPr>
      <w:r w:rsidRPr="006E15CB">
        <w:rPr>
          <w:rFonts w:cs="Times New Roman"/>
          <w:i/>
          <w:sz w:val="20"/>
          <w:szCs w:val="20"/>
        </w:rPr>
        <w:t xml:space="preserve">и) осуждены и отбывают наказание в виде лишения свободы за действия, преследуемые в соответствии с федеральным </w:t>
      </w:r>
      <w:hyperlink r:id="rId11" w:history="1">
        <w:r w:rsidRPr="006E15CB">
          <w:rPr>
            <w:rFonts w:cs="Times New Roman"/>
            <w:i/>
            <w:sz w:val="20"/>
            <w:szCs w:val="20"/>
          </w:rPr>
          <w:t>законом</w:t>
        </w:r>
      </w:hyperlink>
      <w:r w:rsidRPr="006E15CB">
        <w:rPr>
          <w:rFonts w:cs="Times New Roman"/>
          <w:i/>
          <w:sz w:val="20"/>
          <w:szCs w:val="20"/>
        </w:rPr>
        <w:t xml:space="preserve"> (до истечения срока наказания).</w:t>
      </w:r>
    </w:p>
    <w:p w:rsidR="006E15CB" w:rsidRPr="006E15CB" w:rsidRDefault="006E15CB" w:rsidP="006E15CB">
      <w:pPr>
        <w:ind w:firstLine="709"/>
        <w:rPr>
          <w:rFonts w:cs="Times New Roman"/>
          <w:b/>
          <w:i/>
          <w:szCs w:val="28"/>
        </w:rPr>
      </w:pPr>
    </w:p>
    <w:p w:rsidR="00A068A4" w:rsidRPr="00B87542" w:rsidRDefault="00A068A4" w:rsidP="00A068A4">
      <w:pPr>
        <w:rPr>
          <w:szCs w:val="28"/>
        </w:rPr>
      </w:pPr>
    </w:p>
    <w:p w:rsidR="00A068A4" w:rsidRPr="00B87542" w:rsidRDefault="006E15CB" w:rsidP="00A068A4">
      <w:pPr>
        <w:rPr>
          <w:szCs w:val="28"/>
        </w:rPr>
      </w:pPr>
      <w:r>
        <w:rPr>
          <w:b/>
          <w:szCs w:val="28"/>
        </w:rPr>
        <w:t xml:space="preserve">Задание </w:t>
      </w:r>
      <w:r w:rsidR="00A068A4" w:rsidRPr="00B87542">
        <w:rPr>
          <w:b/>
          <w:szCs w:val="28"/>
        </w:rPr>
        <w:t xml:space="preserve">2. </w:t>
      </w:r>
      <w:r w:rsidR="00A068A4" w:rsidRPr="00B87542">
        <w:rPr>
          <w:szCs w:val="28"/>
        </w:rPr>
        <w:t>В  части 2 статьи 6 действующей редакции ФКЗ 28 июня 2004 года «О референдуме Российской Федерации» указано, что «на референдум выносится проект нормативного акта”.</w:t>
      </w:r>
    </w:p>
    <w:p w:rsidR="00A068A4" w:rsidRPr="00B87542" w:rsidRDefault="00A068A4" w:rsidP="00A068A4">
      <w:pPr>
        <w:numPr>
          <w:ilvl w:val="0"/>
          <w:numId w:val="1"/>
        </w:numPr>
        <w:ind w:left="0" w:firstLine="0"/>
        <w:rPr>
          <w:szCs w:val="28"/>
        </w:rPr>
      </w:pPr>
      <w:r w:rsidRPr="00B87542">
        <w:rPr>
          <w:szCs w:val="28"/>
        </w:rPr>
        <w:t xml:space="preserve">О каких проектах здесь идет речь? </w:t>
      </w:r>
    </w:p>
    <w:p w:rsidR="00A068A4" w:rsidRPr="00757159" w:rsidRDefault="00A068A4" w:rsidP="00A068A4">
      <w:pPr>
        <w:numPr>
          <w:ilvl w:val="0"/>
          <w:numId w:val="1"/>
        </w:numPr>
        <w:ind w:left="0" w:firstLine="0"/>
        <w:rPr>
          <w:szCs w:val="28"/>
        </w:rPr>
      </w:pPr>
      <w:r w:rsidRPr="00757159">
        <w:rPr>
          <w:szCs w:val="28"/>
        </w:rPr>
        <w:t xml:space="preserve">Может ли стать результатом общероссийского референдума принятие ФКЗ «Об общественных палатах в РФ»? Опираясь на нормы Конституции и  ФКЗ об общероссийском референдуме, поясните ответ. </w:t>
      </w:r>
    </w:p>
    <w:p w:rsidR="00A068A4" w:rsidRDefault="00A068A4" w:rsidP="00A068A4">
      <w:pPr>
        <w:numPr>
          <w:ilvl w:val="0"/>
          <w:numId w:val="1"/>
        </w:numPr>
        <w:ind w:left="0" w:firstLine="0"/>
        <w:rPr>
          <w:szCs w:val="28"/>
        </w:rPr>
      </w:pPr>
      <w:r w:rsidRPr="00757159">
        <w:rPr>
          <w:szCs w:val="28"/>
        </w:rPr>
        <w:t xml:space="preserve">Кому принадлежит инициатива  проведения общероссийского референдума и почему его называют в научной и учебной литературе «императивным»? </w:t>
      </w:r>
    </w:p>
    <w:p w:rsidR="00A068A4" w:rsidRDefault="00A068A4" w:rsidP="007330CE">
      <w:pPr>
        <w:rPr>
          <w:szCs w:val="28"/>
        </w:rPr>
      </w:pPr>
    </w:p>
    <w:p w:rsidR="007330CE" w:rsidRDefault="007330CE" w:rsidP="007330CE">
      <w:pPr>
        <w:rPr>
          <w:b/>
          <w:i/>
          <w:szCs w:val="28"/>
        </w:rPr>
      </w:pPr>
      <w:r w:rsidRPr="0053657B">
        <w:rPr>
          <w:b/>
          <w:i/>
          <w:szCs w:val="28"/>
        </w:rPr>
        <w:t>Максимальный балл - 8.</w:t>
      </w:r>
    </w:p>
    <w:p w:rsidR="006E15CB" w:rsidRDefault="006E15CB" w:rsidP="007330CE">
      <w:pPr>
        <w:rPr>
          <w:b/>
          <w:i/>
          <w:szCs w:val="28"/>
        </w:rPr>
      </w:pPr>
    </w:p>
    <w:p w:rsidR="006E15CB" w:rsidRDefault="006E15CB" w:rsidP="007330CE">
      <w:pPr>
        <w:rPr>
          <w:b/>
          <w:i/>
          <w:szCs w:val="28"/>
        </w:rPr>
      </w:pPr>
      <w:r>
        <w:rPr>
          <w:b/>
          <w:i/>
          <w:szCs w:val="28"/>
        </w:rPr>
        <w:t>ОТВЕТ:</w:t>
      </w:r>
    </w:p>
    <w:p w:rsidR="006E15CB" w:rsidRDefault="006E15CB" w:rsidP="006E15CB">
      <w:pPr>
        <w:numPr>
          <w:ilvl w:val="0"/>
          <w:numId w:val="1"/>
        </w:numPr>
        <w:ind w:left="0" w:firstLine="709"/>
        <w:rPr>
          <w:rFonts w:cs="Times New Roman"/>
          <w:szCs w:val="28"/>
          <w:u w:val="single"/>
        </w:rPr>
      </w:pPr>
      <w:r w:rsidRPr="006E15CB">
        <w:rPr>
          <w:rFonts w:cs="Times New Roman"/>
          <w:szCs w:val="28"/>
          <w:u w:val="single"/>
        </w:rPr>
        <w:t xml:space="preserve">О каких проектах здесь идет речь? </w:t>
      </w:r>
    </w:p>
    <w:p w:rsidR="006E15CB" w:rsidRDefault="006E15CB" w:rsidP="006E15CB">
      <w:pPr>
        <w:ind w:left="709"/>
        <w:rPr>
          <w:rFonts w:cs="Times New Roman"/>
          <w:szCs w:val="28"/>
          <w:u w:val="single"/>
        </w:rPr>
      </w:pPr>
    </w:p>
    <w:p w:rsidR="006E15CB" w:rsidRPr="006E15CB" w:rsidRDefault="006E15CB" w:rsidP="006E15CB">
      <w:pPr>
        <w:ind w:left="142" w:firstLine="709"/>
        <w:rPr>
          <w:rFonts w:cs="Times New Roman"/>
          <w:szCs w:val="28"/>
          <w:u w:val="single"/>
        </w:rPr>
      </w:pPr>
      <w:r w:rsidRPr="006E15CB">
        <w:rPr>
          <w:rFonts w:cs="Times New Roman"/>
          <w:color w:val="262626"/>
          <w:szCs w:val="28"/>
        </w:rPr>
        <w:t>На референдум выносится проект нормативного акта или вопрос, обязательное вынесение на референдум которых предусмотрено международным договором Российской Федерации. Вынесение на референдум указанных проекта</w:t>
      </w:r>
      <w:bookmarkStart w:id="0" w:name="_GoBack"/>
      <w:bookmarkEnd w:id="0"/>
      <w:r w:rsidRPr="006E15CB">
        <w:rPr>
          <w:rFonts w:cs="Times New Roman"/>
          <w:color w:val="262626"/>
          <w:szCs w:val="28"/>
        </w:rPr>
        <w:t xml:space="preserve"> нормативного акта или вопроса, назначение, подготовка и проведение референдума осуществляются в соответствии с настоящим Федеральным конституционным законом с учетом особенностей, предусмотренных соответствующим международным договором Российской Федерации.</w:t>
      </w:r>
    </w:p>
    <w:p w:rsidR="006E15CB" w:rsidRPr="006E15CB" w:rsidRDefault="006E15CB" w:rsidP="006E15CB">
      <w:pPr>
        <w:ind w:firstLine="709"/>
        <w:rPr>
          <w:rFonts w:cs="Times New Roman"/>
          <w:szCs w:val="28"/>
        </w:rPr>
      </w:pPr>
    </w:p>
    <w:p w:rsidR="006E15CB" w:rsidRPr="006E15CB" w:rsidRDefault="006E15CB" w:rsidP="006E15CB">
      <w:pPr>
        <w:numPr>
          <w:ilvl w:val="0"/>
          <w:numId w:val="1"/>
        </w:numPr>
        <w:ind w:left="0" w:firstLine="709"/>
        <w:rPr>
          <w:rFonts w:cs="Times New Roman"/>
          <w:szCs w:val="28"/>
          <w:u w:val="single"/>
        </w:rPr>
      </w:pPr>
      <w:r w:rsidRPr="006E15CB">
        <w:rPr>
          <w:rFonts w:cs="Times New Roman"/>
          <w:szCs w:val="28"/>
          <w:u w:val="single"/>
        </w:rPr>
        <w:t xml:space="preserve">Может ли стать результатом общероссийского референдума принятие ФКЗ «Об общественных палатах в РФ»? Опираясь на нормы Конституции и  ФКЗ об общероссийском референдуме, поясните ответ. </w:t>
      </w:r>
    </w:p>
    <w:p w:rsidR="006E15CB" w:rsidRPr="006E15CB" w:rsidRDefault="006E15CB" w:rsidP="006E15CB">
      <w:pPr>
        <w:ind w:firstLine="709"/>
        <w:rPr>
          <w:rFonts w:cs="Times New Roman"/>
          <w:szCs w:val="28"/>
        </w:rPr>
      </w:pPr>
    </w:p>
    <w:p w:rsidR="006E15CB" w:rsidRPr="006E15CB" w:rsidRDefault="006E15CB" w:rsidP="006E15CB">
      <w:pPr>
        <w:ind w:firstLine="709"/>
        <w:rPr>
          <w:rFonts w:cs="Times New Roman"/>
          <w:szCs w:val="28"/>
        </w:rPr>
      </w:pPr>
      <w:r w:rsidRPr="006E15CB">
        <w:rPr>
          <w:rFonts w:cs="Times New Roman"/>
          <w:szCs w:val="28"/>
        </w:rPr>
        <w:t xml:space="preserve">Согласно ч. 1 ст.108 Федеральные конституционные законы принимаются по вопросам, предусмотренным Конституцией Российской Федерации. Пока </w:t>
      </w:r>
      <w:r w:rsidRPr="006E15CB">
        <w:rPr>
          <w:rFonts w:cs="Times New Roman"/>
          <w:szCs w:val="28"/>
        </w:rPr>
        <w:lastRenderedPageBreak/>
        <w:t xml:space="preserve">Конституцией не предусмотрено принятие ФКЗ «Об Общественных палатах в РФ». Посредством общероссийского референдума ФКЗ и ФЗ в принципе - не могут быть приняты, исходя из содержания Пп.10) ч.5 ст.6 ФКЗ о референдуме РФ, где указано, что  на референдум не могут выноситься вопросы, отнесенные </w:t>
      </w:r>
      <w:hyperlink r:id="rId12" w:history="1">
        <w:r w:rsidRPr="006E15CB">
          <w:rPr>
            <w:rFonts w:cs="Times New Roman"/>
            <w:szCs w:val="28"/>
          </w:rPr>
          <w:t>Конституцией</w:t>
        </w:r>
      </w:hyperlink>
      <w:r w:rsidRPr="006E15CB">
        <w:rPr>
          <w:rFonts w:cs="Times New Roman"/>
          <w:szCs w:val="28"/>
        </w:rPr>
        <w:t xml:space="preserve"> Российской Федерации, федеральными конституционными законами к исключительной компетенции федеральных органов государственной власти. Конституция относит принятие федеральных конституционных законов, как и федеральных законов к полномочиям палат федерального собрания (ст. 108, 105). Ни Конституцией, ни ФКЗ эти полномочия не предоставляются другим органам.. Значит – эти полномочия можно считать исключительными. БОНУС- Однако отдельные проблемы, которые в дальнейшем окажутся предметом законодательного регулирования, могут стать предметом референдума, если не противоречат требованиям ФКЗ о референдуме РФ.</w:t>
      </w:r>
    </w:p>
    <w:p w:rsidR="006E15CB" w:rsidRPr="006E15CB" w:rsidRDefault="006E15CB" w:rsidP="006E15CB">
      <w:pPr>
        <w:ind w:firstLine="709"/>
        <w:rPr>
          <w:rFonts w:cs="Times New Roman"/>
          <w:i/>
          <w:szCs w:val="28"/>
        </w:rPr>
      </w:pPr>
      <w:r w:rsidRPr="006E15CB">
        <w:rPr>
          <w:rFonts w:cs="Times New Roman"/>
          <w:szCs w:val="28"/>
        </w:rPr>
        <w:t>Имеется в виду ситуация, урегулированная в ч. 5 ст. 83 ФКЗ о референдуме РФ (Если для реализации решения, принятого на референдуме, требуется издание нормативного правового акта, федеральный орган государственной власти, в компетенцию которого входит данный вопрос, обязан в течение 15 дней со дня вступления в силу решения, принятого на референдуме, определить срок подготовки этого нормативного правового акта, который не должен превышать три месяца со дня принятия решения на референдуме.)</w:t>
      </w:r>
    </w:p>
    <w:p w:rsidR="006E15CB" w:rsidRPr="006E15CB" w:rsidRDefault="006E15CB" w:rsidP="006E15CB">
      <w:pPr>
        <w:ind w:firstLine="709"/>
        <w:rPr>
          <w:rFonts w:cs="Times New Roman"/>
          <w:i/>
          <w:szCs w:val="28"/>
        </w:rPr>
      </w:pPr>
    </w:p>
    <w:p w:rsidR="006E15CB" w:rsidRPr="006E15CB" w:rsidRDefault="006E15CB" w:rsidP="006E15CB">
      <w:pPr>
        <w:ind w:firstLine="709"/>
        <w:rPr>
          <w:rFonts w:cs="Times New Roman"/>
          <w:szCs w:val="28"/>
        </w:rPr>
      </w:pPr>
    </w:p>
    <w:p w:rsidR="006E15CB" w:rsidRPr="006E15CB" w:rsidRDefault="006E15CB" w:rsidP="006E15CB">
      <w:pPr>
        <w:numPr>
          <w:ilvl w:val="0"/>
          <w:numId w:val="1"/>
        </w:numPr>
        <w:ind w:left="0" w:firstLine="709"/>
        <w:rPr>
          <w:rFonts w:cs="Times New Roman"/>
          <w:szCs w:val="28"/>
          <w:u w:val="single"/>
        </w:rPr>
      </w:pPr>
      <w:r w:rsidRPr="006E15CB">
        <w:rPr>
          <w:rFonts w:cs="Times New Roman"/>
          <w:szCs w:val="28"/>
          <w:u w:val="single"/>
        </w:rPr>
        <w:t xml:space="preserve">Кому принадлежит инициатива  проведения общероссийского референдума и почему его называют в научной и учебной литературе «императивным»? </w:t>
      </w:r>
    </w:p>
    <w:p w:rsidR="006E15CB" w:rsidRPr="006E15CB" w:rsidRDefault="006E15CB" w:rsidP="006E15CB">
      <w:pPr>
        <w:ind w:firstLine="709"/>
        <w:rPr>
          <w:rFonts w:cs="Times New Roman"/>
          <w:szCs w:val="28"/>
        </w:rPr>
      </w:pPr>
    </w:p>
    <w:p w:rsidR="006E15CB" w:rsidRPr="006E15CB" w:rsidRDefault="006E15CB" w:rsidP="006E15CB">
      <w:pPr>
        <w:widowControl w:val="0"/>
        <w:autoSpaceDE w:val="0"/>
        <w:autoSpaceDN w:val="0"/>
        <w:adjustRightInd w:val="0"/>
        <w:ind w:firstLine="709"/>
        <w:rPr>
          <w:rFonts w:cs="Times New Roman"/>
          <w:szCs w:val="28"/>
        </w:rPr>
      </w:pPr>
      <w:r w:rsidRPr="006E15CB">
        <w:rPr>
          <w:rFonts w:cs="Times New Roman"/>
          <w:szCs w:val="28"/>
        </w:rPr>
        <w:t xml:space="preserve">Инициатива проведения референдума принадлежит согласно ч. 1 ст. 14 ФКЗ </w:t>
      </w:r>
      <w:r w:rsidRPr="00757159">
        <w:rPr>
          <w:szCs w:val="28"/>
        </w:rPr>
        <w:t>«</w:t>
      </w:r>
      <w:r w:rsidRPr="006E15CB">
        <w:rPr>
          <w:rFonts w:cs="Times New Roman"/>
          <w:szCs w:val="28"/>
        </w:rPr>
        <w:t>О референдуме РФ»:</w:t>
      </w:r>
    </w:p>
    <w:p w:rsidR="006E15CB" w:rsidRPr="006E15CB" w:rsidRDefault="006E15CB" w:rsidP="006E15CB">
      <w:pPr>
        <w:widowControl w:val="0"/>
        <w:autoSpaceDE w:val="0"/>
        <w:autoSpaceDN w:val="0"/>
        <w:adjustRightInd w:val="0"/>
        <w:ind w:firstLine="709"/>
        <w:rPr>
          <w:rFonts w:cs="Times New Roman"/>
          <w:szCs w:val="28"/>
        </w:rPr>
      </w:pPr>
      <w:r w:rsidRPr="006E15CB">
        <w:rPr>
          <w:rFonts w:cs="Times New Roman"/>
          <w:szCs w:val="28"/>
        </w:rPr>
        <w:t>1) не менее чем двум миллионам граждан Российской Федерации, имеющих право на участие в референдуме (обязательная часть) БОНУС- при условии, что на территории одного субъекта Российской Федерации или в совокупности за пределами территории Российской Федерации находится место жительства не более 50 тысяч из них;</w:t>
      </w:r>
    </w:p>
    <w:p w:rsidR="006E15CB" w:rsidRPr="006E15CB" w:rsidRDefault="006E15CB" w:rsidP="006E15CB">
      <w:pPr>
        <w:widowControl w:val="0"/>
        <w:autoSpaceDE w:val="0"/>
        <w:autoSpaceDN w:val="0"/>
        <w:adjustRightInd w:val="0"/>
        <w:ind w:firstLine="709"/>
        <w:rPr>
          <w:rFonts w:cs="Times New Roman"/>
          <w:szCs w:val="28"/>
        </w:rPr>
      </w:pPr>
      <w:r w:rsidRPr="006E15CB">
        <w:rPr>
          <w:rFonts w:cs="Times New Roman"/>
          <w:szCs w:val="28"/>
        </w:rPr>
        <w:t>2) Конституционному Собранию - в случае пересмотра Конституции;</w:t>
      </w:r>
    </w:p>
    <w:p w:rsidR="006E15CB" w:rsidRPr="006E15CB" w:rsidRDefault="006E15CB" w:rsidP="006E15CB">
      <w:pPr>
        <w:ind w:firstLine="709"/>
        <w:rPr>
          <w:rFonts w:cs="Times New Roman"/>
          <w:szCs w:val="28"/>
        </w:rPr>
      </w:pPr>
      <w:r w:rsidRPr="006E15CB">
        <w:rPr>
          <w:rFonts w:cs="Times New Roman"/>
          <w:szCs w:val="28"/>
        </w:rPr>
        <w:t>3) федеральным органам гос</w:t>
      </w:r>
      <w:r>
        <w:rPr>
          <w:rFonts w:cs="Times New Roman"/>
          <w:szCs w:val="28"/>
        </w:rPr>
        <w:t>ударственной власти (</w:t>
      </w:r>
      <w:r w:rsidRPr="006E15CB">
        <w:rPr>
          <w:rFonts w:cs="Times New Roman"/>
          <w:szCs w:val="28"/>
        </w:rPr>
        <w:t xml:space="preserve">в случаях, предусмотренных международным договором Российской Федерации и  Федеральным конституционным </w:t>
      </w:r>
      <w:hyperlink r:id="rId13" w:anchor="dst100207" w:history="1">
        <w:r w:rsidRPr="006E15CB">
          <w:rPr>
            <w:rFonts w:cs="Times New Roman"/>
            <w:szCs w:val="28"/>
          </w:rPr>
          <w:t>законом</w:t>
        </w:r>
      </w:hyperlink>
      <w:r w:rsidRPr="006E15CB">
        <w:rPr>
          <w:rFonts w:cs="Times New Roman"/>
          <w:szCs w:val="28"/>
        </w:rPr>
        <w:t>.)</w:t>
      </w:r>
    </w:p>
    <w:p w:rsidR="006E15CB" w:rsidRPr="006E15CB" w:rsidRDefault="006E15CB" w:rsidP="006E15CB">
      <w:pPr>
        <w:ind w:firstLine="709"/>
        <w:rPr>
          <w:rFonts w:cs="Times New Roman"/>
          <w:szCs w:val="28"/>
        </w:rPr>
      </w:pPr>
      <w:r w:rsidRPr="006E15CB">
        <w:rPr>
          <w:rFonts w:cs="Times New Roman"/>
          <w:szCs w:val="28"/>
        </w:rPr>
        <w:t>Императивным референдум называют, поскольку принятое на референдуме решение не нуждается в  дополнительном утверждении и является общеобязательным( на это указывает ч.2 ст. 83 ФКЗ)</w:t>
      </w:r>
    </w:p>
    <w:p w:rsidR="006E15CB" w:rsidRPr="006E15CB" w:rsidRDefault="006E15CB" w:rsidP="007330CE">
      <w:pPr>
        <w:rPr>
          <w:szCs w:val="28"/>
        </w:rPr>
      </w:pPr>
    </w:p>
    <w:p w:rsidR="007330CE" w:rsidRPr="00757159" w:rsidRDefault="007330CE" w:rsidP="007330CE">
      <w:pPr>
        <w:rPr>
          <w:szCs w:val="28"/>
        </w:rPr>
      </w:pPr>
    </w:p>
    <w:p w:rsidR="00A068A4" w:rsidRDefault="006E15CB" w:rsidP="00A068A4">
      <w:pPr>
        <w:rPr>
          <w:szCs w:val="28"/>
        </w:rPr>
      </w:pPr>
      <w:r>
        <w:rPr>
          <w:b/>
          <w:szCs w:val="28"/>
        </w:rPr>
        <w:t xml:space="preserve">Задание </w:t>
      </w:r>
      <w:r w:rsidR="00A068A4" w:rsidRPr="00757159">
        <w:rPr>
          <w:b/>
          <w:szCs w:val="28"/>
        </w:rPr>
        <w:t xml:space="preserve">3. </w:t>
      </w:r>
      <w:r w:rsidR="00A068A4" w:rsidRPr="00757159">
        <w:rPr>
          <w:szCs w:val="28"/>
        </w:rPr>
        <w:t xml:space="preserve">В Конституции РФ есть перечень совместного ведения Российской Федерации и ее субъектов (с.72). Как определяет Конституция соотношение законодательной деятельности Федерации и субъектов в данной сфере? Как следует понимать применяемые в этой связи  принципы «дополнительной» и </w:t>
      </w:r>
      <w:r w:rsidR="00A068A4" w:rsidRPr="00757159">
        <w:rPr>
          <w:szCs w:val="28"/>
        </w:rPr>
        <w:lastRenderedPageBreak/>
        <w:t xml:space="preserve">«конкурирующей» компетенции? В каком случае (согласно Конституции) нормативный правовой акт субъекта РФ, противоречащий федеральным законам,  будет продолжать действовать? </w:t>
      </w:r>
    </w:p>
    <w:p w:rsidR="007330CE" w:rsidRDefault="007330CE" w:rsidP="00A068A4">
      <w:pPr>
        <w:rPr>
          <w:szCs w:val="28"/>
        </w:rPr>
      </w:pPr>
    </w:p>
    <w:p w:rsidR="007330CE" w:rsidRDefault="007330CE" w:rsidP="00A068A4">
      <w:pPr>
        <w:rPr>
          <w:b/>
          <w:i/>
          <w:szCs w:val="28"/>
        </w:rPr>
      </w:pPr>
      <w:r w:rsidRPr="0053657B">
        <w:rPr>
          <w:b/>
          <w:i/>
          <w:szCs w:val="28"/>
        </w:rPr>
        <w:t>Максимальный балл - 7</w:t>
      </w:r>
      <w:r>
        <w:rPr>
          <w:b/>
          <w:i/>
          <w:szCs w:val="28"/>
        </w:rPr>
        <w:t>.</w:t>
      </w:r>
    </w:p>
    <w:p w:rsidR="006E15CB" w:rsidRDefault="006E15CB" w:rsidP="00A068A4">
      <w:pPr>
        <w:rPr>
          <w:b/>
          <w:i/>
          <w:szCs w:val="28"/>
        </w:rPr>
      </w:pPr>
    </w:p>
    <w:p w:rsidR="006E15CB" w:rsidRDefault="006E15CB" w:rsidP="00A068A4">
      <w:pPr>
        <w:rPr>
          <w:b/>
          <w:i/>
          <w:szCs w:val="28"/>
        </w:rPr>
      </w:pPr>
      <w:r>
        <w:rPr>
          <w:b/>
          <w:i/>
          <w:szCs w:val="28"/>
        </w:rPr>
        <w:t>ОТВЕТ:</w:t>
      </w:r>
    </w:p>
    <w:p w:rsidR="009703D8" w:rsidRDefault="009703D8" w:rsidP="009703D8">
      <w:pPr>
        <w:ind w:firstLine="709"/>
        <w:rPr>
          <w:szCs w:val="28"/>
          <w:u w:val="single"/>
        </w:rPr>
      </w:pPr>
      <w:r>
        <w:rPr>
          <w:szCs w:val="28"/>
          <w:u w:val="single"/>
        </w:rPr>
        <w:t xml:space="preserve">- </w:t>
      </w:r>
      <w:r w:rsidRPr="009703D8">
        <w:rPr>
          <w:szCs w:val="28"/>
          <w:u w:val="single"/>
        </w:rPr>
        <w:t>Как определяет Конституция соотношение законодательной деятельности Федерации и субъектов в данной сфере?</w:t>
      </w:r>
    </w:p>
    <w:p w:rsidR="009703D8" w:rsidRPr="009703D8" w:rsidRDefault="009703D8" w:rsidP="009703D8">
      <w:pPr>
        <w:ind w:firstLine="709"/>
        <w:rPr>
          <w:b/>
          <w:i/>
          <w:szCs w:val="28"/>
          <w:u w:val="single"/>
        </w:rPr>
      </w:pPr>
    </w:p>
    <w:p w:rsidR="009703D8" w:rsidRPr="009703D8" w:rsidRDefault="009703D8" w:rsidP="009703D8">
      <w:pPr>
        <w:ind w:firstLine="709"/>
        <w:rPr>
          <w:rFonts w:cs="Times New Roman"/>
          <w:szCs w:val="28"/>
        </w:rPr>
      </w:pPr>
      <w:r w:rsidRPr="009703D8">
        <w:rPr>
          <w:rFonts w:cs="Times New Roman"/>
          <w:szCs w:val="28"/>
        </w:rPr>
        <w:t>На данный вопрос ответ надо искать в статье 76 Конституции.</w:t>
      </w:r>
    </w:p>
    <w:p w:rsidR="009703D8" w:rsidRPr="009703D8" w:rsidRDefault="009703D8" w:rsidP="009703D8">
      <w:pPr>
        <w:ind w:firstLine="709"/>
        <w:rPr>
          <w:rFonts w:cs="Times New Roman"/>
          <w:szCs w:val="28"/>
        </w:rPr>
      </w:pPr>
    </w:p>
    <w:p w:rsidR="009703D8" w:rsidRPr="009703D8" w:rsidRDefault="009703D8" w:rsidP="009703D8">
      <w:pPr>
        <w:widowControl w:val="0"/>
        <w:autoSpaceDE w:val="0"/>
        <w:autoSpaceDN w:val="0"/>
        <w:adjustRightInd w:val="0"/>
        <w:ind w:firstLine="709"/>
        <w:rPr>
          <w:rFonts w:cs="Times New Roman"/>
          <w:bCs/>
          <w:i/>
          <w:sz w:val="20"/>
          <w:szCs w:val="20"/>
        </w:rPr>
      </w:pPr>
      <w:r w:rsidRPr="009703D8">
        <w:rPr>
          <w:rFonts w:cs="Times New Roman"/>
          <w:bCs/>
          <w:i/>
          <w:sz w:val="20"/>
          <w:szCs w:val="20"/>
        </w:rPr>
        <w:t>Статья 76</w:t>
      </w:r>
    </w:p>
    <w:p w:rsidR="009703D8" w:rsidRPr="009703D8" w:rsidRDefault="009703D8" w:rsidP="009703D8">
      <w:pPr>
        <w:widowControl w:val="0"/>
        <w:autoSpaceDE w:val="0"/>
        <w:autoSpaceDN w:val="0"/>
        <w:adjustRightInd w:val="0"/>
        <w:ind w:firstLine="709"/>
        <w:rPr>
          <w:rFonts w:cs="Times New Roman"/>
          <w:i/>
          <w:sz w:val="20"/>
          <w:szCs w:val="20"/>
        </w:rPr>
      </w:pPr>
      <w:r w:rsidRPr="009703D8">
        <w:rPr>
          <w:rFonts w:cs="Times New Roman"/>
          <w:i/>
          <w:sz w:val="20"/>
          <w:szCs w:val="20"/>
        </w:rPr>
        <w:t>…</w:t>
      </w:r>
    </w:p>
    <w:p w:rsidR="009703D8" w:rsidRPr="009703D8" w:rsidRDefault="009703D8" w:rsidP="009703D8">
      <w:pPr>
        <w:widowControl w:val="0"/>
        <w:autoSpaceDE w:val="0"/>
        <w:autoSpaceDN w:val="0"/>
        <w:adjustRightInd w:val="0"/>
        <w:ind w:firstLine="709"/>
        <w:rPr>
          <w:rFonts w:cs="Times New Roman"/>
          <w:i/>
          <w:sz w:val="20"/>
          <w:szCs w:val="20"/>
        </w:rPr>
      </w:pPr>
      <w:r w:rsidRPr="009703D8">
        <w:rPr>
          <w:rFonts w:cs="Times New Roman"/>
          <w:i/>
          <w:sz w:val="20"/>
          <w:szCs w:val="20"/>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9703D8" w:rsidRPr="009703D8" w:rsidRDefault="009703D8" w:rsidP="009703D8">
      <w:pPr>
        <w:widowControl w:val="0"/>
        <w:autoSpaceDE w:val="0"/>
        <w:autoSpaceDN w:val="0"/>
        <w:adjustRightInd w:val="0"/>
        <w:ind w:firstLine="709"/>
        <w:rPr>
          <w:rFonts w:cs="Times New Roman"/>
          <w:i/>
          <w:sz w:val="20"/>
          <w:szCs w:val="20"/>
        </w:rPr>
      </w:pPr>
      <w:r w:rsidRPr="009703D8">
        <w:rPr>
          <w:rFonts w:cs="Times New Roman"/>
          <w:i/>
          <w:sz w:val="20"/>
          <w:szCs w:val="20"/>
        </w:rPr>
        <w:t>…</w:t>
      </w:r>
    </w:p>
    <w:p w:rsidR="009703D8" w:rsidRPr="009703D8" w:rsidRDefault="009703D8" w:rsidP="009703D8">
      <w:pPr>
        <w:widowControl w:val="0"/>
        <w:autoSpaceDE w:val="0"/>
        <w:autoSpaceDN w:val="0"/>
        <w:adjustRightInd w:val="0"/>
        <w:ind w:firstLine="709"/>
        <w:rPr>
          <w:rFonts w:cs="Times New Roman"/>
          <w:i/>
          <w:sz w:val="20"/>
          <w:szCs w:val="20"/>
        </w:rPr>
      </w:pPr>
      <w:r w:rsidRPr="009703D8">
        <w:rPr>
          <w:rFonts w:cs="Times New Roman"/>
          <w:i/>
          <w:sz w:val="20"/>
          <w:szCs w:val="20"/>
        </w:rPr>
        <w:t>…</w:t>
      </w:r>
    </w:p>
    <w:p w:rsidR="009703D8" w:rsidRPr="009703D8" w:rsidRDefault="009703D8" w:rsidP="009703D8">
      <w:pPr>
        <w:widowControl w:val="0"/>
        <w:autoSpaceDE w:val="0"/>
        <w:autoSpaceDN w:val="0"/>
        <w:adjustRightInd w:val="0"/>
        <w:ind w:firstLine="709"/>
        <w:rPr>
          <w:rFonts w:cs="Times New Roman"/>
          <w:i/>
          <w:sz w:val="20"/>
          <w:szCs w:val="20"/>
        </w:rPr>
      </w:pPr>
      <w:r w:rsidRPr="009703D8">
        <w:rPr>
          <w:rFonts w:cs="Times New Roman"/>
          <w:i/>
          <w:sz w:val="20"/>
          <w:szCs w:val="20"/>
        </w:rPr>
        <w:t>5. Законы и иные нормативные правовые акты субъектов Российской Федерации не могут противоречить федеральным законам, принятым в(сферах собственного ведения РФ и совместного ведения РФ и субъектов). В случае противоречия между федеральным законом и иным актом, изданным в Российской Федерации, действует федеральный закон.</w:t>
      </w:r>
    </w:p>
    <w:p w:rsidR="009703D8" w:rsidRPr="009703D8" w:rsidRDefault="009703D8" w:rsidP="009703D8">
      <w:pPr>
        <w:widowControl w:val="0"/>
        <w:autoSpaceDE w:val="0"/>
        <w:autoSpaceDN w:val="0"/>
        <w:adjustRightInd w:val="0"/>
        <w:ind w:firstLine="709"/>
        <w:rPr>
          <w:rFonts w:cs="Times New Roman"/>
          <w:szCs w:val="28"/>
        </w:rPr>
      </w:pPr>
    </w:p>
    <w:p w:rsidR="009703D8" w:rsidRPr="009703D8" w:rsidRDefault="009703D8" w:rsidP="009703D8">
      <w:pPr>
        <w:ind w:firstLine="709"/>
        <w:rPr>
          <w:rFonts w:cs="Times New Roman"/>
          <w:szCs w:val="28"/>
          <w:u w:val="single"/>
        </w:rPr>
      </w:pPr>
      <w:r>
        <w:rPr>
          <w:rFonts w:cs="Times New Roman"/>
          <w:szCs w:val="28"/>
          <w:u w:val="single"/>
        </w:rPr>
        <w:t xml:space="preserve">- </w:t>
      </w:r>
      <w:r w:rsidRPr="009703D8">
        <w:rPr>
          <w:rFonts w:cs="Times New Roman"/>
          <w:szCs w:val="28"/>
          <w:u w:val="single"/>
        </w:rPr>
        <w:t xml:space="preserve">Как следует понимать применяемые в этой связи  принципы «дополнительной» и «конкурирующей» компетенции? </w:t>
      </w:r>
    </w:p>
    <w:p w:rsidR="009703D8" w:rsidRDefault="009703D8" w:rsidP="009703D8">
      <w:pPr>
        <w:widowControl w:val="0"/>
        <w:autoSpaceDE w:val="0"/>
        <w:autoSpaceDN w:val="0"/>
        <w:adjustRightInd w:val="0"/>
        <w:ind w:firstLine="709"/>
        <w:rPr>
          <w:rFonts w:cs="Times New Roman"/>
          <w:szCs w:val="28"/>
          <w:u w:val="single"/>
        </w:rPr>
      </w:pPr>
    </w:p>
    <w:p w:rsidR="009703D8" w:rsidRDefault="009703D8" w:rsidP="009703D8">
      <w:pPr>
        <w:widowControl w:val="0"/>
        <w:autoSpaceDE w:val="0"/>
        <w:autoSpaceDN w:val="0"/>
        <w:adjustRightInd w:val="0"/>
        <w:ind w:firstLine="709"/>
        <w:rPr>
          <w:rFonts w:cs="Times New Roman"/>
          <w:szCs w:val="28"/>
        </w:rPr>
      </w:pPr>
      <w:r w:rsidRPr="009703D8">
        <w:rPr>
          <w:rFonts w:cs="Times New Roman"/>
          <w:szCs w:val="28"/>
        </w:rPr>
        <w:t xml:space="preserve">Суть принципа </w:t>
      </w:r>
      <w:r w:rsidRPr="009703D8">
        <w:rPr>
          <w:rFonts w:cs="Times New Roman"/>
          <w:i/>
          <w:szCs w:val="28"/>
        </w:rPr>
        <w:t>дополнительной</w:t>
      </w:r>
      <w:r w:rsidRPr="009703D8">
        <w:rPr>
          <w:rFonts w:cs="Times New Roman"/>
          <w:szCs w:val="28"/>
        </w:rPr>
        <w:t xml:space="preserve"> компетенции состоит в том, что федерация определяет основы регулирования ( основные начала, общие принципы) в какой-либо сфере общественной жизни, а субъект детализирует положения федеральных законов. </w:t>
      </w:r>
      <w:r>
        <w:rPr>
          <w:rFonts w:cs="Times New Roman"/>
          <w:szCs w:val="28"/>
        </w:rPr>
        <w:t>(</w:t>
      </w:r>
      <w:r w:rsidRPr="009703D8">
        <w:rPr>
          <w:rFonts w:cs="Times New Roman"/>
          <w:szCs w:val="28"/>
        </w:rPr>
        <w:t xml:space="preserve">Желательно, чтобы были приведены примеры соответствующих федеральных законов ( В частности: 184-ФЗ (06.10.1999) «Об общих принципах организации законодательных (представительных) и исполнительных органов государственной власти субъектов Российской Федерации.» или любого другого ФЗ, содержащего положения, нуждающиеся в детализации на уровне субъектов)). Принцип </w:t>
      </w:r>
      <w:r w:rsidRPr="009703D8">
        <w:rPr>
          <w:rFonts w:cs="Times New Roman"/>
          <w:i/>
          <w:szCs w:val="28"/>
        </w:rPr>
        <w:t>конкурирующей</w:t>
      </w:r>
      <w:r w:rsidRPr="009703D8">
        <w:rPr>
          <w:rFonts w:cs="Times New Roman"/>
          <w:szCs w:val="28"/>
        </w:rPr>
        <w:t xml:space="preserve"> компетенции предполагает, что субъект федерации может самостоятельно регулировать общественные отношения в той сфере совместного ведения , которую федеральная власть пока не регулирует законами. Но как только вводится в действие соответствующий федеральный закон – в соответствие с ним должен быть приведен и закон субъекта, посвященный тому же предмету.</w:t>
      </w:r>
    </w:p>
    <w:p w:rsidR="009703D8" w:rsidRPr="009703D8" w:rsidRDefault="009703D8" w:rsidP="009703D8">
      <w:pPr>
        <w:widowControl w:val="0"/>
        <w:autoSpaceDE w:val="0"/>
        <w:autoSpaceDN w:val="0"/>
        <w:adjustRightInd w:val="0"/>
        <w:ind w:firstLine="709"/>
        <w:rPr>
          <w:rFonts w:cs="Times New Roman"/>
          <w:szCs w:val="28"/>
        </w:rPr>
      </w:pPr>
    </w:p>
    <w:p w:rsidR="009703D8" w:rsidRPr="009703D8" w:rsidRDefault="009703D8" w:rsidP="009703D8">
      <w:pPr>
        <w:ind w:firstLine="709"/>
        <w:rPr>
          <w:rFonts w:cs="Times New Roman"/>
          <w:szCs w:val="28"/>
          <w:u w:val="single"/>
        </w:rPr>
      </w:pPr>
      <w:r>
        <w:rPr>
          <w:rFonts w:cs="Times New Roman"/>
          <w:szCs w:val="28"/>
          <w:u w:val="single"/>
        </w:rPr>
        <w:t xml:space="preserve">- </w:t>
      </w:r>
      <w:r w:rsidRPr="009703D8">
        <w:rPr>
          <w:rFonts w:cs="Times New Roman"/>
          <w:szCs w:val="28"/>
          <w:u w:val="single"/>
        </w:rPr>
        <w:t xml:space="preserve">В каком случае (согласно Конституции) нормативный правовой акт субъекта РФ, противоречащий федеральным законам,  будет продолжать действовать? </w:t>
      </w:r>
    </w:p>
    <w:p w:rsidR="009703D8" w:rsidRPr="009703D8" w:rsidRDefault="009703D8" w:rsidP="009703D8">
      <w:pPr>
        <w:widowControl w:val="0"/>
        <w:autoSpaceDE w:val="0"/>
        <w:autoSpaceDN w:val="0"/>
        <w:adjustRightInd w:val="0"/>
        <w:ind w:firstLine="709"/>
        <w:rPr>
          <w:rFonts w:cs="Times New Roman"/>
          <w:szCs w:val="28"/>
          <w:u w:val="single"/>
        </w:rPr>
      </w:pPr>
      <w:r w:rsidRPr="009703D8">
        <w:rPr>
          <w:rFonts w:cs="Times New Roman"/>
          <w:szCs w:val="28"/>
          <w:u w:val="single"/>
        </w:rPr>
        <w:t xml:space="preserve"> </w:t>
      </w:r>
    </w:p>
    <w:p w:rsidR="009703D8" w:rsidRPr="009703D8" w:rsidRDefault="009703D8" w:rsidP="009703D8">
      <w:pPr>
        <w:ind w:firstLine="709"/>
        <w:rPr>
          <w:rFonts w:cs="Times New Roman"/>
          <w:szCs w:val="28"/>
        </w:rPr>
      </w:pPr>
      <w:r>
        <w:rPr>
          <w:rFonts w:cs="Times New Roman"/>
          <w:szCs w:val="28"/>
        </w:rPr>
        <w:t>Ч. 6. с</w:t>
      </w:r>
      <w:r w:rsidRPr="009703D8">
        <w:rPr>
          <w:rFonts w:cs="Times New Roman"/>
          <w:szCs w:val="28"/>
        </w:rPr>
        <w:t xml:space="preserve">т. 76 </w:t>
      </w:r>
      <w:r>
        <w:rPr>
          <w:rFonts w:cs="Times New Roman"/>
          <w:szCs w:val="28"/>
        </w:rPr>
        <w:t>Конституции РФ</w:t>
      </w:r>
      <w:r w:rsidRPr="009703D8">
        <w:rPr>
          <w:rFonts w:cs="Times New Roman"/>
          <w:szCs w:val="28"/>
        </w:rPr>
        <w:t xml:space="preserve"> установила, что  случае противоречия между федеральным законом и нормативным правовым актом субъекта Российской Федерации, изданным в сфере «остаточной» компетенции субъекта  (то есть, за </w:t>
      </w:r>
      <w:r w:rsidRPr="009703D8">
        <w:rPr>
          <w:rFonts w:cs="Times New Roman"/>
          <w:szCs w:val="28"/>
        </w:rPr>
        <w:lastRenderedPageBreak/>
        <w:t>пределами ведения РФ и совместного ведения РФ и субъектов), действует нормативный правовой акт субъекта Российской Федерации.</w:t>
      </w:r>
    </w:p>
    <w:p w:rsidR="006E15CB" w:rsidRPr="009703D8" w:rsidRDefault="006E15CB" w:rsidP="009703D8">
      <w:pPr>
        <w:ind w:firstLine="709"/>
        <w:rPr>
          <w:rFonts w:cs="Times New Roman"/>
          <w:i/>
          <w:szCs w:val="28"/>
        </w:rPr>
      </w:pPr>
    </w:p>
    <w:p w:rsidR="00A068A4" w:rsidRPr="009703D8" w:rsidRDefault="00A068A4" w:rsidP="009703D8">
      <w:pPr>
        <w:ind w:firstLine="709"/>
        <w:rPr>
          <w:rFonts w:cs="Times New Roman"/>
          <w:szCs w:val="28"/>
        </w:rPr>
      </w:pPr>
    </w:p>
    <w:p w:rsidR="00A068A4" w:rsidRDefault="00A068A4" w:rsidP="00A068A4">
      <w:pPr>
        <w:rPr>
          <w:szCs w:val="28"/>
        </w:rPr>
      </w:pPr>
      <w:r w:rsidRPr="00B87542">
        <w:rPr>
          <w:b/>
          <w:szCs w:val="28"/>
        </w:rPr>
        <w:t xml:space="preserve">4. </w:t>
      </w:r>
      <w:r w:rsidRPr="00B87542">
        <w:rPr>
          <w:szCs w:val="28"/>
        </w:rPr>
        <w:t>Какие гарантии права частной собственности упомянуты непосредственно в Конституции. Назовите их.</w:t>
      </w:r>
    </w:p>
    <w:p w:rsidR="007330CE" w:rsidRDefault="007330CE" w:rsidP="00A068A4">
      <w:pPr>
        <w:rPr>
          <w:szCs w:val="28"/>
        </w:rPr>
      </w:pPr>
    </w:p>
    <w:p w:rsidR="007330CE" w:rsidRDefault="007330CE" w:rsidP="007330CE">
      <w:pPr>
        <w:rPr>
          <w:b/>
          <w:i/>
          <w:szCs w:val="28"/>
        </w:rPr>
      </w:pPr>
      <w:r w:rsidRPr="0053657B">
        <w:rPr>
          <w:b/>
          <w:i/>
          <w:szCs w:val="28"/>
        </w:rPr>
        <w:t>Максимальный балл - 3.</w:t>
      </w:r>
    </w:p>
    <w:p w:rsidR="00EF5C3F" w:rsidRDefault="00EF5C3F" w:rsidP="007330CE">
      <w:pPr>
        <w:rPr>
          <w:b/>
          <w:i/>
          <w:szCs w:val="28"/>
        </w:rPr>
      </w:pPr>
    </w:p>
    <w:p w:rsidR="00EF5C3F" w:rsidRDefault="00EF5C3F" w:rsidP="007330CE">
      <w:pPr>
        <w:rPr>
          <w:b/>
          <w:i/>
          <w:szCs w:val="28"/>
        </w:rPr>
      </w:pPr>
      <w:r>
        <w:rPr>
          <w:b/>
          <w:i/>
          <w:szCs w:val="28"/>
        </w:rPr>
        <w:t>ОТВЕТ:</w:t>
      </w:r>
    </w:p>
    <w:p w:rsidR="00EF5C3F" w:rsidRDefault="00EF5C3F" w:rsidP="00EF5C3F">
      <w:pPr>
        <w:ind w:firstLine="709"/>
        <w:rPr>
          <w:rFonts w:cs="Times New Roman"/>
          <w:szCs w:val="28"/>
        </w:rPr>
      </w:pPr>
      <w:r>
        <w:rPr>
          <w:rFonts w:cs="Times New Roman"/>
          <w:szCs w:val="28"/>
        </w:rPr>
        <w:t>При ответе на данный вопрос с</w:t>
      </w:r>
      <w:r w:rsidRPr="00E16D97">
        <w:rPr>
          <w:rFonts w:cs="Times New Roman"/>
          <w:szCs w:val="28"/>
        </w:rPr>
        <w:t>ледует</w:t>
      </w:r>
      <w:r>
        <w:rPr>
          <w:rFonts w:cs="Times New Roman"/>
          <w:szCs w:val="28"/>
        </w:rPr>
        <w:t xml:space="preserve"> передать содержание ст.35, 8,36, 34 Конституции РФ. </w:t>
      </w:r>
    </w:p>
    <w:p w:rsidR="00EF5C3F" w:rsidRPr="00EF5C3F" w:rsidRDefault="00EF5C3F" w:rsidP="00EF5C3F">
      <w:pPr>
        <w:rPr>
          <w:rFonts w:cs="Times New Roman"/>
          <w:b/>
          <w:sz w:val="32"/>
          <w:szCs w:val="32"/>
          <w:u w:val="single"/>
        </w:rPr>
      </w:pPr>
    </w:p>
    <w:p w:rsidR="00EF5C3F" w:rsidRPr="00EF5C3F" w:rsidRDefault="00EF5C3F" w:rsidP="00EF5C3F">
      <w:pPr>
        <w:widowControl w:val="0"/>
        <w:autoSpaceDE w:val="0"/>
        <w:autoSpaceDN w:val="0"/>
        <w:adjustRightInd w:val="0"/>
        <w:rPr>
          <w:rFonts w:cs="Times New Roman"/>
          <w:b/>
          <w:bCs/>
          <w:sz w:val="20"/>
          <w:szCs w:val="20"/>
        </w:rPr>
      </w:pPr>
      <w:r w:rsidRPr="00EF5C3F">
        <w:rPr>
          <w:rFonts w:cs="Times New Roman"/>
          <w:b/>
          <w:bCs/>
          <w:sz w:val="20"/>
          <w:szCs w:val="20"/>
        </w:rPr>
        <w:t>Статья 8</w:t>
      </w:r>
    </w:p>
    <w:p w:rsidR="00EF5C3F" w:rsidRPr="00EF5C3F" w:rsidRDefault="00EF5C3F" w:rsidP="00EF5C3F">
      <w:pPr>
        <w:widowControl w:val="0"/>
        <w:autoSpaceDE w:val="0"/>
        <w:autoSpaceDN w:val="0"/>
        <w:adjustRightInd w:val="0"/>
        <w:rPr>
          <w:rFonts w:cs="Times New Roman"/>
          <w:sz w:val="20"/>
          <w:szCs w:val="20"/>
        </w:rPr>
      </w:pPr>
      <w:r w:rsidRPr="00EF5C3F">
        <w:rPr>
          <w:rFonts w:cs="Times New Roman"/>
          <w:sz w:val="20"/>
          <w:szCs w:val="20"/>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F5C3F" w:rsidRPr="00EF5C3F" w:rsidRDefault="00EF5C3F" w:rsidP="00EF5C3F">
      <w:pPr>
        <w:rPr>
          <w:rFonts w:cs="Times New Roman"/>
          <w:b/>
          <w:sz w:val="20"/>
          <w:szCs w:val="20"/>
          <w:u w:val="single"/>
        </w:rPr>
      </w:pPr>
      <w:r w:rsidRPr="00EF5C3F">
        <w:rPr>
          <w:rFonts w:cs="Times New Roman"/>
          <w:sz w:val="20"/>
          <w:szCs w:val="20"/>
        </w:rPr>
        <w:t>2. В Российской Федерации признаются и защищаются равным образом частная, государственная, муниципальная и иные формы собственности.</w:t>
      </w:r>
    </w:p>
    <w:p w:rsidR="00EF5C3F" w:rsidRPr="00EF5C3F" w:rsidRDefault="00EF5C3F" w:rsidP="00EF5C3F">
      <w:pPr>
        <w:rPr>
          <w:rFonts w:cs="Times New Roman"/>
          <w:b/>
          <w:sz w:val="20"/>
          <w:szCs w:val="20"/>
          <w:u w:val="single"/>
        </w:rPr>
      </w:pPr>
    </w:p>
    <w:p w:rsidR="00EF5C3F" w:rsidRPr="00EF5C3F" w:rsidRDefault="00EF5C3F" w:rsidP="00EF5C3F">
      <w:pPr>
        <w:widowControl w:val="0"/>
        <w:autoSpaceDE w:val="0"/>
        <w:autoSpaceDN w:val="0"/>
        <w:adjustRightInd w:val="0"/>
        <w:rPr>
          <w:rFonts w:cs="Times New Roman"/>
          <w:b/>
          <w:bCs/>
          <w:sz w:val="20"/>
          <w:szCs w:val="20"/>
        </w:rPr>
      </w:pPr>
      <w:r w:rsidRPr="00EF5C3F">
        <w:rPr>
          <w:rFonts w:cs="Times New Roman"/>
          <w:b/>
          <w:bCs/>
          <w:sz w:val="20"/>
          <w:szCs w:val="20"/>
        </w:rPr>
        <w:t>Статья 35</w:t>
      </w:r>
    </w:p>
    <w:p w:rsidR="00EF5C3F" w:rsidRPr="00EF5C3F" w:rsidRDefault="00EF5C3F" w:rsidP="00EF5C3F">
      <w:pPr>
        <w:widowControl w:val="0"/>
        <w:autoSpaceDE w:val="0"/>
        <w:autoSpaceDN w:val="0"/>
        <w:adjustRightInd w:val="0"/>
        <w:rPr>
          <w:rFonts w:cs="Times New Roman"/>
          <w:sz w:val="20"/>
          <w:szCs w:val="20"/>
        </w:rPr>
      </w:pPr>
      <w:r w:rsidRPr="00EF5C3F">
        <w:rPr>
          <w:rFonts w:cs="Times New Roman"/>
          <w:sz w:val="20"/>
          <w:szCs w:val="20"/>
        </w:rPr>
        <w:t>1. Право частной собственности охраняется законом.</w:t>
      </w:r>
    </w:p>
    <w:p w:rsidR="00EF5C3F" w:rsidRPr="00EF5C3F" w:rsidRDefault="00EF5C3F" w:rsidP="00EF5C3F">
      <w:pPr>
        <w:widowControl w:val="0"/>
        <w:autoSpaceDE w:val="0"/>
        <w:autoSpaceDN w:val="0"/>
        <w:adjustRightInd w:val="0"/>
        <w:rPr>
          <w:rFonts w:cs="Times New Roman"/>
          <w:sz w:val="20"/>
          <w:szCs w:val="20"/>
        </w:rPr>
      </w:pPr>
      <w:r w:rsidRPr="00EF5C3F">
        <w:rPr>
          <w:rFonts w:cs="Times New Roman"/>
          <w:sz w:val="20"/>
          <w:szCs w:val="20"/>
        </w:rPr>
        <w:t>2. Каждый вправе иметь имущество в собственности, владеть, пользоваться и распоряжаться им как единолично, так и совместно с другими лицами.</w:t>
      </w:r>
    </w:p>
    <w:p w:rsidR="00EF5C3F" w:rsidRPr="00EF5C3F" w:rsidRDefault="00EF5C3F" w:rsidP="00EF5C3F">
      <w:pPr>
        <w:widowControl w:val="0"/>
        <w:autoSpaceDE w:val="0"/>
        <w:autoSpaceDN w:val="0"/>
        <w:adjustRightInd w:val="0"/>
        <w:rPr>
          <w:rFonts w:cs="Times New Roman"/>
          <w:sz w:val="20"/>
          <w:szCs w:val="20"/>
        </w:rPr>
      </w:pPr>
      <w:r w:rsidRPr="00EF5C3F">
        <w:rPr>
          <w:rFonts w:cs="Times New Roman"/>
          <w:sz w:val="20"/>
          <w:szCs w:val="20"/>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F5C3F" w:rsidRDefault="00EF5C3F" w:rsidP="00EF5C3F">
      <w:pPr>
        <w:widowControl w:val="0"/>
        <w:autoSpaceDE w:val="0"/>
        <w:autoSpaceDN w:val="0"/>
        <w:adjustRightInd w:val="0"/>
        <w:rPr>
          <w:rFonts w:cs="Times New Roman"/>
          <w:sz w:val="20"/>
          <w:szCs w:val="20"/>
        </w:rPr>
      </w:pPr>
      <w:r w:rsidRPr="00EF5C3F">
        <w:rPr>
          <w:rFonts w:cs="Times New Roman"/>
          <w:sz w:val="20"/>
          <w:szCs w:val="20"/>
        </w:rPr>
        <w:t>4. Право наследования гарантируется.</w:t>
      </w:r>
    </w:p>
    <w:p w:rsidR="00EF5C3F" w:rsidRPr="00EF5C3F" w:rsidRDefault="00EF5C3F" w:rsidP="00EF5C3F">
      <w:pPr>
        <w:widowControl w:val="0"/>
        <w:autoSpaceDE w:val="0"/>
        <w:autoSpaceDN w:val="0"/>
        <w:adjustRightInd w:val="0"/>
        <w:rPr>
          <w:rFonts w:cs="Times New Roman"/>
          <w:sz w:val="20"/>
          <w:szCs w:val="20"/>
        </w:rPr>
      </w:pPr>
    </w:p>
    <w:p w:rsidR="00EF5C3F" w:rsidRPr="00EF5C3F" w:rsidRDefault="00EF5C3F" w:rsidP="00EF5C3F">
      <w:pPr>
        <w:widowControl w:val="0"/>
        <w:autoSpaceDE w:val="0"/>
        <w:autoSpaceDN w:val="0"/>
        <w:adjustRightInd w:val="0"/>
        <w:rPr>
          <w:rFonts w:cs="Times New Roman"/>
          <w:b/>
          <w:bCs/>
          <w:sz w:val="20"/>
          <w:szCs w:val="20"/>
        </w:rPr>
      </w:pPr>
      <w:r w:rsidRPr="00EF5C3F">
        <w:rPr>
          <w:rFonts w:cs="Times New Roman"/>
          <w:b/>
          <w:bCs/>
          <w:sz w:val="20"/>
          <w:szCs w:val="20"/>
        </w:rPr>
        <w:t>Статья 36</w:t>
      </w:r>
    </w:p>
    <w:p w:rsidR="00EF5C3F" w:rsidRPr="00EF5C3F" w:rsidRDefault="00EF5C3F" w:rsidP="00EF5C3F">
      <w:pPr>
        <w:widowControl w:val="0"/>
        <w:autoSpaceDE w:val="0"/>
        <w:autoSpaceDN w:val="0"/>
        <w:adjustRightInd w:val="0"/>
        <w:rPr>
          <w:rFonts w:cs="Times New Roman"/>
          <w:sz w:val="20"/>
          <w:szCs w:val="20"/>
        </w:rPr>
      </w:pPr>
      <w:r w:rsidRPr="00EF5C3F">
        <w:rPr>
          <w:rFonts w:cs="Times New Roman"/>
          <w:sz w:val="20"/>
          <w:szCs w:val="20"/>
        </w:rPr>
        <w:t>1. Граждане и их объединения вправе иметь в частной собственности землю.</w:t>
      </w:r>
    </w:p>
    <w:p w:rsidR="00EF5C3F" w:rsidRPr="00EF5C3F" w:rsidRDefault="00EF5C3F" w:rsidP="00EF5C3F">
      <w:pPr>
        <w:widowControl w:val="0"/>
        <w:autoSpaceDE w:val="0"/>
        <w:autoSpaceDN w:val="0"/>
        <w:adjustRightInd w:val="0"/>
        <w:rPr>
          <w:rFonts w:cs="Times New Roman"/>
          <w:sz w:val="20"/>
          <w:szCs w:val="20"/>
        </w:rPr>
      </w:pPr>
      <w:r w:rsidRPr="00EF5C3F">
        <w:rPr>
          <w:rFonts w:cs="Times New Roman"/>
          <w:sz w:val="20"/>
          <w:szCs w:val="20"/>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F5C3F" w:rsidRPr="00EF5C3F" w:rsidRDefault="00EF5C3F" w:rsidP="00EF5C3F">
      <w:pPr>
        <w:rPr>
          <w:rFonts w:cs="Times New Roman"/>
          <w:b/>
          <w:sz w:val="20"/>
          <w:szCs w:val="20"/>
          <w:u w:val="single"/>
        </w:rPr>
      </w:pPr>
      <w:r w:rsidRPr="00EF5C3F">
        <w:rPr>
          <w:rFonts w:cs="Times New Roman"/>
          <w:sz w:val="20"/>
          <w:szCs w:val="20"/>
        </w:rPr>
        <w:t>3. Условия и порядок пользования землей определяются на основе федерального закона.</w:t>
      </w:r>
    </w:p>
    <w:p w:rsidR="00EF5C3F" w:rsidRPr="00EF5C3F" w:rsidRDefault="00EF5C3F" w:rsidP="00EF5C3F">
      <w:pPr>
        <w:rPr>
          <w:rFonts w:cs="Times New Roman"/>
          <w:b/>
          <w:sz w:val="20"/>
          <w:szCs w:val="20"/>
          <w:u w:val="single"/>
        </w:rPr>
      </w:pPr>
    </w:p>
    <w:p w:rsidR="00EF5C3F" w:rsidRPr="00EF5C3F" w:rsidRDefault="00EF5C3F" w:rsidP="00EF5C3F">
      <w:pPr>
        <w:widowControl w:val="0"/>
        <w:autoSpaceDE w:val="0"/>
        <w:autoSpaceDN w:val="0"/>
        <w:adjustRightInd w:val="0"/>
        <w:rPr>
          <w:rFonts w:cs="Times New Roman"/>
          <w:b/>
          <w:bCs/>
          <w:sz w:val="20"/>
          <w:szCs w:val="20"/>
        </w:rPr>
      </w:pPr>
      <w:r w:rsidRPr="00EF5C3F">
        <w:rPr>
          <w:rFonts w:cs="Times New Roman"/>
          <w:b/>
          <w:bCs/>
          <w:sz w:val="20"/>
          <w:szCs w:val="20"/>
        </w:rPr>
        <w:t>Статья 34</w:t>
      </w:r>
    </w:p>
    <w:p w:rsidR="00EF5C3F" w:rsidRPr="00EF5C3F" w:rsidRDefault="00EF5C3F" w:rsidP="00EF5C3F">
      <w:pPr>
        <w:widowControl w:val="0"/>
        <w:autoSpaceDE w:val="0"/>
        <w:autoSpaceDN w:val="0"/>
        <w:adjustRightInd w:val="0"/>
        <w:rPr>
          <w:rFonts w:cs="Times New Roman"/>
          <w:sz w:val="20"/>
          <w:szCs w:val="20"/>
        </w:rPr>
      </w:pPr>
      <w:r w:rsidRPr="00EF5C3F">
        <w:rPr>
          <w:rFonts w:cs="Times New Roman"/>
          <w:sz w:val="20"/>
          <w:szCs w:val="20"/>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F5C3F" w:rsidRPr="00EF5C3F" w:rsidRDefault="00EF5C3F" w:rsidP="007330CE">
      <w:pPr>
        <w:rPr>
          <w:rFonts w:cs="Times New Roman"/>
          <w:b/>
          <w:sz w:val="20"/>
          <w:szCs w:val="20"/>
          <w:u w:val="single"/>
        </w:rPr>
      </w:pPr>
      <w:r w:rsidRPr="00EF5C3F">
        <w:rPr>
          <w:rFonts w:cs="Times New Roman"/>
          <w:sz w:val="20"/>
          <w:szCs w:val="20"/>
        </w:rPr>
        <w:t>2. Не допускается экономическая деятельность, направленная на монополизацию и недобросовестную конкуренцию.</w:t>
      </w:r>
    </w:p>
    <w:p w:rsidR="00EF5C3F" w:rsidRDefault="00EF5C3F" w:rsidP="00A068A4">
      <w:pPr>
        <w:rPr>
          <w:szCs w:val="28"/>
        </w:rPr>
      </w:pPr>
    </w:p>
    <w:p w:rsidR="00EF5C3F" w:rsidRDefault="00EF5C3F" w:rsidP="00A068A4"/>
    <w:p w:rsidR="00A068A4" w:rsidRDefault="00EF5C3F" w:rsidP="00A068A4">
      <w:pPr>
        <w:rPr>
          <w:szCs w:val="28"/>
        </w:rPr>
      </w:pPr>
      <w:r>
        <w:rPr>
          <w:rFonts w:cs="Times New Roman"/>
          <w:b/>
          <w:szCs w:val="28"/>
        </w:rPr>
        <w:t xml:space="preserve">Задание </w:t>
      </w:r>
      <w:r w:rsidR="00A068A4" w:rsidRPr="00E900F1">
        <w:rPr>
          <w:rFonts w:cs="Times New Roman"/>
          <w:b/>
          <w:szCs w:val="28"/>
        </w:rPr>
        <w:t>5.</w:t>
      </w:r>
      <w:r w:rsidR="00A068A4" w:rsidRPr="00E900F1">
        <w:rPr>
          <w:szCs w:val="28"/>
        </w:rPr>
        <w:t xml:space="preserve"> В публицистической литературе, в общественно-политических радио и телевизионных передачах можно встретить (услышать) такое выражение, как нравственный долг. Обычно оно употребляется при указании на то, что какое-либо лицо должно выполнить либо исполнило свой нравственный долг перед кем либо. Имеет ли данное выражение (то есть «нравственный долг») юридическое значение? Приведите примеры фактических (жизненных) ситуаций, когда нравственный долг имеет юридическое значение.  Ответ аргументируйте.</w:t>
      </w:r>
    </w:p>
    <w:p w:rsidR="007330CE" w:rsidRDefault="007330CE" w:rsidP="00A068A4">
      <w:pPr>
        <w:rPr>
          <w:szCs w:val="28"/>
        </w:rPr>
      </w:pPr>
    </w:p>
    <w:p w:rsidR="007330CE" w:rsidRDefault="007330CE" w:rsidP="00A068A4">
      <w:pPr>
        <w:rPr>
          <w:b/>
          <w:i/>
          <w:szCs w:val="28"/>
        </w:rPr>
      </w:pPr>
      <w:r w:rsidRPr="0053657B">
        <w:rPr>
          <w:b/>
          <w:i/>
          <w:szCs w:val="28"/>
        </w:rPr>
        <w:t>Максимальный балл - 8.</w:t>
      </w:r>
    </w:p>
    <w:p w:rsidR="00EF5C3F" w:rsidRDefault="00EF5C3F" w:rsidP="00A068A4">
      <w:pPr>
        <w:rPr>
          <w:b/>
          <w:i/>
          <w:szCs w:val="28"/>
        </w:rPr>
      </w:pPr>
    </w:p>
    <w:p w:rsidR="00D06E84" w:rsidRDefault="00D06E84" w:rsidP="00D06E84">
      <w:pPr>
        <w:rPr>
          <w:b/>
          <w:i/>
          <w:szCs w:val="28"/>
        </w:rPr>
      </w:pPr>
      <w:r>
        <w:rPr>
          <w:b/>
          <w:i/>
          <w:szCs w:val="28"/>
        </w:rPr>
        <w:t>ОТВЕТ:</w:t>
      </w:r>
    </w:p>
    <w:p w:rsidR="00360B0A" w:rsidRDefault="00D06E84" w:rsidP="00360B0A">
      <w:pPr>
        <w:ind w:firstLine="709"/>
        <w:rPr>
          <w:szCs w:val="28"/>
        </w:rPr>
      </w:pPr>
      <w:r>
        <w:rPr>
          <w:szCs w:val="28"/>
        </w:rPr>
        <w:lastRenderedPageBreak/>
        <w:t>Для того, чтобы правильно ответить на вопрос о том, имеет ли юридическое значение выражение «нравственный долг», участнику олимпиады следует сравнить такие виды социальных норм как моральные (нравственные) нормы и нормы права (т.е. рассмотреть различия и сходства таких регуляторов человеческого поведения как мораль и право).</w:t>
      </w:r>
      <w:r w:rsidR="00360B0A" w:rsidRPr="00360B0A">
        <w:rPr>
          <w:szCs w:val="28"/>
        </w:rPr>
        <w:t xml:space="preserve"> </w:t>
      </w:r>
      <w:r w:rsidR="00360B0A">
        <w:rPr>
          <w:szCs w:val="28"/>
        </w:rPr>
        <w:t>Следует обратить внимание на то, что, при решении данного задания от участника олимпиады не требуется приводить какие либо отличия между понятиями "мораль" и "нравственность". В связи с тем, что значение для решения настоящего задания имеет то обстоятельство, что под моралью подразумевается прежде всего определенная разновидность регуляторов человеческого поведения, указанные выше понятия следует рассматривать как синонимы (при этом не являются ошибкой попытки участников олимпиады при решении данного задания рассмотреть указанные понятия в тех различных значениях, которые встречаются в философии).</w:t>
      </w:r>
    </w:p>
    <w:p w:rsidR="00D06E84" w:rsidRDefault="00D06E84" w:rsidP="00EF5C3F">
      <w:pPr>
        <w:ind w:firstLine="709"/>
        <w:rPr>
          <w:szCs w:val="28"/>
        </w:rPr>
      </w:pPr>
      <w:r>
        <w:rPr>
          <w:szCs w:val="28"/>
        </w:rPr>
        <w:t xml:space="preserve"> В учебной и научной литературе можно встретить множество определений морали (нравственности).</w:t>
      </w:r>
      <w:r w:rsidR="00F10D2C">
        <w:rPr>
          <w:szCs w:val="28"/>
        </w:rPr>
        <w:t xml:space="preserve"> </w:t>
      </w:r>
      <w:r>
        <w:rPr>
          <w:szCs w:val="28"/>
        </w:rPr>
        <w:t xml:space="preserve">В наиболее общих чертах под моралью (от лат. </w:t>
      </w:r>
      <w:proofErr w:type="spellStart"/>
      <w:r>
        <w:rPr>
          <w:szCs w:val="28"/>
          <w:lang w:val="en-US"/>
        </w:rPr>
        <w:t>moralis</w:t>
      </w:r>
      <w:proofErr w:type="spellEnd"/>
      <w:r w:rsidRPr="007535D1">
        <w:rPr>
          <w:szCs w:val="28"/>
        </w:rPr>
        <w:t xml:space="preserve"> </w:t>
      </w:r>
      <w:r>
        <w:rPr>
          <w:szCs w:val="28"/>
        </w:rPr>
        <w:t>–</w:t>
      </w:r>
      <w:r w:rsidRPr="007535D1">
        <w:rPr>
          <w:szCs w:val="28"/>
        </w:rPr>
        <w:t xml:space="preserve"> </w:t>
      </w:r>
      <w:r>
        <w:rPr>
          <w:szCs w:val="28"/>
        </w:rPr>
        <w:t>относящийся к нраву, характеру, складу души) понимают такой регулятор поведения людей в обществе, который складывается в соответствии с их представлениями о добре и зле, справедливости и несправедливости, чести и бесчестии</w:t>
      </w:r>
      <w:r w:rsidR="00360B0A">
        <w:rPr>
          <w:szCs w:val="28"/>
        </w:rPr>
        <w:t xml:space="preserve"> и т.д</w:t>
      </w:r>
      <w:r>
        <w:rPr>
          <w:szCs w:val="28"/>
        </w:rPr>
        <w:t>. В отличие от права, являющегося регулятором человеческого поведения, нормы которого создаются и обеспечиваются государством, мораль, вернее процесс формирования норм морали</w:t>
      </w:r>
      <w:r w:rsidR="00DF70E6">
        <w:rPr>
          <w:szCs w:val="28"/>
        </w:rPr>
        <w:t xml:space="preserve"> (нравственности)</w:t>
      </w:r>
      <w:r>
        <w:rPr>
          <w:szCs w:val="28"/>
        </w:rPr>
        <w:t xml:space="preserve"> происходит в общественном сознании и не монополизирован каким-либо социальным институтом или личностью, а исполнение членами общества норм морали обеспечивается потенциальной негативной общественной реакцией на факты нарушений данных норм.</w:t>
      </w:r>
    </w:p>
    <w:p w:rsidR="00F8136B" w:rsidRDefault="008A3891" w:rsidP="00EF5C3F">
      <w:pPr>
        <w:ind w:firstLine="709"/>
        <w:rPr>
          <w:szCs w:val="28"/>
        </w:rPr>
      </w:pPr>
      <w:r>
        <w:rPr>
          <w:szCs w:val="28"/>
        </w:rPr>
        <w:t>Т</w:t>
      </w:r>
      <w:r w:rsidR="00DF70E6">
        <w:rPr>
          <w:szCs w:val="28"/>
        </w:rPr>
        <w:t>ермин «нравственный долг</w:t>
      </w:r>
      <w:r>
        <w:rPr>
          <w:szCs w:val="28"/>
        </w:rPr>
        <w:t>» в связи с этим следует понимать как сформировавшееся</w:t>
      </w:r>
      <w:r w:rsidR="00962F48">
        <w:rPr>
          <w:szCs w:val="28"/>
        </w:rPr>
        <w:t xml:space="preserve"> на основе моральных (нравственных) норм</w:t>
      </w:r>
      <w:r>
        <w:rPr>
          <w:szCs w:val="28"/>
        </w:rPr>
        <w:t xml:space="preserve"> в обществе представление о должном поведении человека</w:t>
      </w:r>
      <w:r w:rsidR="00962F48">
        <w:rPr>
          <w:szCs w:val="28"/>
        </w:rPr>
        <w:t xml:space="preserve"> в каких-либо определённых обстоятельствах</w:t>
      </w:r>
      <w:r>
        <w:rPr>
          <w:szCs w:val="28"/>
        </w:rPr>
        <w:t>, которое ожидается от него</w:t>
      </w:r>
      <w:r w:rsidR="00962F48">
        <w:rPr>
          <w:szCs w:val="28"/>
        </w:rPr>
        <w:t xml:space="preserve"> в сл</w:t>
      </w:r>
      <w:r w:rsidR="00F8136B">
        <w:rPr>
          <w:szCs w:val="28"/>
        </w:rPr>
        <w:t>учае наступления данных</w:t>
      </w:r>
      <w:r w:rsidR="00962F48">
        <w:rPr>
          <w:szCs w:val="28"/>
        </w:rPr>
        <w:t xml:space="preserve"> обстоятельств. С</w:t>
      </w:r>
      <w:r w:rsidR="00D06E84">
        <w:rPr>
          <w:szCs w:val="28"/>
        </w:rPr>
        <w:t>ледоват</w:t>
      </w:r>
      <w:r w:rsidR="00962F48">
        <w:rPr>
          <w:szCs w:val="28"/>
        </w:rPr>
        <w:t>ельно, нравственный долг</w:t>
      </w:r>
      <w:r w:rsidR="00D06E84">
        <w:rPr>
          <w:szCs w:val="28"/>
        </w:rPr>
        <w:t xml:space="preserve"> не может им</w:t>
      </w:r>
      <w:r w:rsidR="00F8136B">
        <w:rPr>
          <w:szCs w:val="28"/>
        </w:rPr>
        <w:t>еть юридического значения, поскольку</w:t>
      </w:r>
      <w:r w:rsidR="00962F48">
        <w:rPr>
          <w:szCs w:val="28"/>
        </w:rPr>
        <w:t xml:space="preserve"> требование</w:t>
      </w:r>
      <w:r w:rsidR="00FC6CAE">
        <w:rPr>
          <w:szCs w:val="28"/>
        </w:rPr>
        <w:t xml:space="preserve"> должного</w:t>
      </w:r>
      <w:r w:rsidR="00962F48">
        <w:rPr>
          <w:szCs w:val="28"/>
        </w:rPr>
        <w:t xml:space="preserve"> поведения</w:t>
      </w:r>
      <w:r w:rsidR="00FC6CAE">
        <w:rPr>
          <w:szCs w:val="28"/>
        </w:rPr>
        <w:t>, адресованное конкретному члену общества (ровным счётом как и оценка соответствующего поведения)</w:t>
      </w:r>
      <w:r w:rsidR="00962F48">
        <w:rPr>
          <w:szCs w:val="28"/>
        </w:rPr>
        <w:t xml:space="preserve"> во</w:t>
      </w:r>
      <w:r w:rsidR="00FC6CAE">
        <w:rPr>
          <w:szCs w:val="28"/>
        </w:rPr>
        <w:t>зникает</w:t>
      </w:r>
      <w:r w:rsidR="00D06E84">
        <w:rPr>
          <w:szCs w:val="28"/>
        </w:rPr>
        <w:t xml:space="preserve"> </w:t>
      </w:r>
      <w:r w:rsidR="00962F48">
        <w:rPr>
          <w:szCs w:val="28"/>
        </w:rPr>
        <w:t xml:space="preserve">на основании </w:t>
      </w:r>
      <w:r w:rsidR="00D06E84">
        <w:rPr>
          <w:szCs w:val="28"/>
        </w:rPr>
        <w:t>моральных норм</w:t>
      </w:r>
      <w:r w:rsidR="00FC6CAE">
        <w:rPr>
          <w:szCs w:val="28"/>
        </w:rPr>
        <w:t>, формируемых в обществе</w:t>
      </w:r>
      <w:r w:rsidR="002A6DF2">
        <w:rPr>
          <w:szCs w:val="28"/>
        </w:rPr>
        <w:t xml:space="preserve"> и обеспечиваемых обществом</w:t>
      </w:r>
      <w:r w:rsidR="00FC6CAE">
        <w:rPr>
          <w:szCs w:val="28"/>
        </w:rPr>
        <w:t>, а не на основании правовых норм, устанавливаемых и обеспечиваемых государством</w:t>
      </w:r>
      <w:r w:rsidR="002A6DF2">
        <w:rPr>
          <w:szCs w:val="28"/>
        </w:rPr>
        <w:t xml:space="preserve">. В случае же, когда требование должного поведения содержится в </w:t>
      </w:r>
      <w:r w:rsidR="00D06E84">
        <w:rPr>
          <w:szCs w:val="28"/>
        </w:rPr>
        <w:t xml:space="preserve"> правовых норм</w:t>
      </w:r>
      <w:r w:rsidR="00B1013D">
        <w:rPr>
          <w:szCs w:val="28"/>
        </w:rPr>
        <w:t>ах, речь следует вести о так называемых</w:t>
      </w:r>
      <w:r w:rsidR="002A6DF2">
        <w:rPr>
          <w:szCs w:val="28"/>
        </w:rPr>
        <w:t xml:space="preserve"> обязывающих нормах</w:t>
      </w:r>
      <w:r w:rsidR="00B1013D">
        <w:rPr>
          <w:szCs w:val="28"/>
        </w:rPr>
        <w:t xml:space="preserve">, которые порождают возникновение соответствующих юридических обязанностей у субъектов права. </w:t>
      </w:r>
    </w:p>
    <w:p w:rsidR="00D06E84" w:rsidRPr="00635C29" w:rsidRDefault="00D06E84" w:rsidP="00F8136B">
      <w:pPr>
        <w:ind w:firstLine="709"/>
        <w:rPr>
          <w:szCs w:val="28"/>
        </w:rPr>
      </w:pPr>
      <w:r>
        <w:rPr>
          <w:szCs w:val="28"/>
        </w:rPr>
        <w:t>Вместе с тем, следует отметить, что х</w:t>
      </w:r>
      <w:r w:rsidR="00B1013D">
        <w:rPr>
          <w:szCs w:val="28"/>
        </w:rPr>
        <w:t>отя и «нравственный долг</w:t>
      </w:r>
      <w:r>
        <w:rPr>
          <w:szCs w:val="28"/>
        </w:rPr>
        <w:t>»</w:t>
      </w:r>
      <w:r w:rsidR="00B1013D">
        <w:rPr>
          <w:szCs w:val="28"/>
        </w:rPr>
        <w:t>,</w:t>
      </w:r>
      <w:r>
        <w:rPr>
          <w:szCs w:val="28"/>
        </w:rPr>
        <w:t xml:space="preserve"> очевидно, не может иметь юридического значения</w:t>
      </w:r>
      <w:r w:rsidR="00B1013D">
        <w:rPr>
          <w:szCs w:val="28"/>
        </w:rPr>
        <w:t>, все же случаи «пересечения» его с юридической обязанностью</w:t>
      </w:r>
      <w:r>
        <w:rPr>
          <w:szCs w:val="28"/>
        </w:rPr>
        <w:t xml:space="preserve"> имеют место. Такие случаи можно наблюдать, когда содержание моральной и правовой нормы совпадает (частично или полно</w:t>
      </w:r>
      <w:r w:rsidR="00F10D2C">
        <w:rPr>
          <w:szCs w:val="28"/>
        </w:rPr>
        <w:t>стью). Так,</w:t>
      </w:r>
      <w:r w:rsidR="002950C6">
        <w:rPr>
          <w:szCs w:val="28"/>
        </w:rPr>
        <w:t xml:space="preserve"> к примеру, така</w:t>
      </w:r>
      <w:r w:rsidR="00EF5C3F">
        <w:rPr>
          <w:szCs w:val="28"/>
        </w:rPr>
        <w:t>я</w:t>
      </w:r>
      <w:r w:rsidR="00F8136B">
        <w:rPr>
          <w:szCs w:val="28"/>
        </w:rPr>
        <w:t xml:space="preserve"> юридическая</w:t>
      </w:r>
      <w:r w:rsidR="00F10D2C">
        <w:rPr>
          <w:szCs w:val="28"/>
        </w:rPr>
        <w:t xml:space="preserve"> обязанность</w:t>
      </w:r>
      <w:r w:rsidR="00F8136B">
        <w:rPr>
          <w:szCs w:val="28"/>
        </w:rPr>
        <w:t xml:space="preserve"> </w:t>
      </w:r>
      <w:r w:rsidR="00125BD7">
        <w:rPr>
          <w:szCs w:val="28"/>
        </w:rPr>
        <w:t>(а также и долг, как указано в ч.1  ст.59 Конституции РФ) граждан России защищать о</w:t>
      </w:r>
      <w:r w:rsidR="00F10D2C">
        <w:rPr>
          <w:szCs w:val="28"/>
        </w:rPr>
        <w:t>течество</w:t>
      </w:r>
      <w:r w:rsidR="00F8136B">
        <w:rPr>
          <w:szCs w:val="28"/>
        </w:rPr>
        <w:t xml:space="preserve"> и юридическая обязанность </w:t>
      </w:r>
      <w:r w:rsidR="00125BD7">
        <w:rPr>
          <w:szCs w:val="28"/>
        </w:rPr>
        <w:t xml:space="preserve">трудоспособных </w:t>
      </w:r>
      <w:r w:rsidR="00F8136B">
        <w:rPr>
          <w:szCs w:val="28"/>
        </w:rPr>
        <w:t>детей</w:t>
      </w:r>
      <w:r w:rsidR="00125BD7">
        <w:rPr>
          <w:szCs w:val="28"/>
        </w:rPr>
        <w:t>, достигших 18 лет</w:t>
      </w:r>
      <w:r w:rsidR="00D16517">
        <w:rPr>
          <w:szCs w:val="28"/>
        </w:rPr>
        <w:t xml:space="preserve"> заботиться о нетрудоспособных родителях</w:t>
      </w:r>
      <w:r w:rsidR="00F10D2C">
        <w:rPr>
          <w:szCs w:val="28"/>
        </w:rPr>
        <w:t xml:space="preserve"> установлена не только правовыми нормами</w:t>
      </w:r>
      <w:r w:rsidR="0098229C">
        <w:rPr>
          <w:szCs w:val="28"/>
        </w:rPr>
        <w:t xml:space="preserve"> (соответственно ч.1. ст.59 и ч.3 ст.38 Конституции РФ)</w:t>
      </w:r>
      <w:r w:rsidR="00F10D2C">
        <w:rPr>
          <w:szCs w:val="28"/>
        </w:rPr>
        <w:t>, но</w:t>
      </w:r>
      <w:r w:rsidR="00E460E7">
        <w:rPr>
          <w:szCs w:val="28"/>
        </w:rPr>
        <w:t xml:space="preserve"> и является </w:t>
      </w:r>
      <w:r w:rsidR="00E460E7">
        <w:rPr>
          <w:szCs w:val="28"/>
        </w:rPr>
        <w:lastRenderedPageBreak/>
        <w:t>нравственным долгом</w:t>
      </w:r>
      <w:r>
        <w:rPr>
          <w:szCs w:val="28"/>
        </w:rPr>
        <w:t>.</w:t>
      </w:r>
      <w:r w:rsidR="00360B0A">
        <w:rPr>
          <w:szCs w:val="28"/>
        </w:rPr>
        <w:t xml:space="preserve"> </w:t>
      </w:r>
      <w:r w:rsidR="00F8136B">
        <w:rPr>
          <w:szCs w:val="28"/>
        </w:rPr>
        <w:t xml:space="preserve">Участники олимпиады могут приводить и иные примеры «пересечения» нравственного долга и юридической обязанности, которые будут оцениваться на предмет наличия в приведенных примерах совпадения содержания моральной и правовой нормы (частичного или полного). </w:t>
      </w:r>
    </w:p>
    <w:p w:rsidR="00A068A4" w:rsidRPr="00E900F1" w:rsidRDefault="00A068A4" w:rsidP="00A068A4">
      <w:pPr>
        <w:rPr>
          <w:rFonts w:cs="Times New Roman"/>
          <w:b/>
          <w:szCs w:val="28"/>
        </w:rPr>
      </w:pPr>
    </w:p>
    <w:p w:rsidR="00A068A4" w:rsidRDefault="00EF5C3F" w:rsidP="00A068A4">
      <w:pPr>
        <w:rPr>
          <w:rFonts w:cs="Times New Roman"/>
          <w:szCs w:val="28"/>
        </w:rPr>
      </w:pPr>
      <w:r>
        <w:rPr>
          <w:rFonts w:cs="Times New Roman"/>
          <w:b/>
          <w:szCs w:val="28"/>
        </w:rPr>
        <w:t xml:space="preserve">Задание </w:t>
      </w:r>
      <w:r w:rsidR="00A068A4" w:rsidRPr="00E900F1">
        <w:rPr>
          <w:rFonts w:cs="Times New Roman"/>
          <w:b/>
          <w:szCs w:val="28"/>
        </w:rPr>
        <w:t>6.</w:t>
      </w:r>
      <w:r w:rsidR="00A068A4" w:rsidRPr="00E900F1">
        <w:rPr>
          <w:rFonts w:cs="Times New Roman"/>
          <w:szCs w:val="28"/>
        </w:rPr>
        <w:t xml:space="preserve"> Согласны ли Вы с утверждением, что юридическая сила нормативных актов всегда определяется положением органа, их принявшего, в системе государственных органов? </w:t>
      </w:r>
    </w:p>
    <w:p w:rsidR="007330CE" w:rsidRDefault="007330CE" w:rsidP="00A068A4">
      <w:pPr>
        <w:rPr>
          <w:rFonts w:cs="Times New Roman"/>
          <w:szCs w:val="28"/>
        </w:rPr>
      </w:pPr>
    </w:p>
    <w:p w:rsidR="007330CE" w:rsidRDefault="007330CE" w:rsidP="00A068A4">
      <w:pPr>
        <w:rPr>
          <w:rFonts w:cs="Times New Roman"/>
          <w:b/>
          <w:i/>
          <w:szCs w:val="28"/>
        </w:rPr>
      </w:pPr>
      <w:r w:rsidRPr="0053657B">
        <w:rPr>
          <w:rFonts w:cs="Times New Roman"/>
          <w:b/>
          <w:i/>
          <w:szCs w:val="28"/>
        </w:rPr>
        <w:t>Максимальный балл - 4.</w:t>
      </w:r>
    </w:p>
    <w:p w:rsidR="00EF5C3F" w:rsidRDefault="00EF5C3F" w:rsidP="00A068A4">
      <w:pPr>
        <w:rPr>
          <w:rFonts w:cs="Times New Roman"/>
          <w:b/>
          <w:i/>
          <w:szCs w:val="28"/>
        </w:rPr>
      </w:pPr>
    </w:p>
    <w:p w:rsidR="00EF5C3F" w:rsidRDefault="00EF5C3F" w:rsidP="00A068A4">
      <w:pPr>
        <w:rPr>
          <w:rFonts w:cs="Times New Roman"/>
          <w:b/>
          <w:i/>
          <w:szCs w:val="28"/>
        </w:rPr>
      </w:pPr>
      <w:r>
        <w:rPr>
          <w:rFonts w:cs="Times New Roman"/>
          <w:b/>
          <w:i/>
          <w:szCs w:val="28"/>
        </w:rPr>
        <w:t>ОТВЕТ:</w:t>
      </w:r>
    </w:p>
    <w:p w:rsidR="00EF5C3F" w:rsidRPr="00EF5C3F" w:rsidRDefault="00EF5C3F" w:rsidP="00EF5C3F">
      <w:pPr>
        <w:spacing w:before="100" w:beforeAutospacing="1" w:after="100" w:afterAutospacing="1"/>
        <w:rPr>
          <w:szCs w:val="28"/>
          <w:u w:val="single"/>
        </w:rPr>
      </w:pPr>
      <w:r w:rsidRPr="00EF5C3F">
        <w:rPr>
          <w:szCs w:val="28"/>
          <w:u w:val="single"/>
        </w:rPr>
        <w:t>НЕ СОГЛАСЕН.</w:t>
      </w:r>
    </w:p>
    <w:p w:rsidR="00EF5C3F" w:rsidRPr="00040BDC" w:rsidRDefault="00EF5C3F" w:rsidP="00EF5C3F">
      <w:pPr>
        <w:pStyle w:val="a5"/>
        <w:ind w:firstLine="709"/>
        <w:jc w:val="both"/>
        <w:rPr>
          <w:rFonts w:ascii="Times New Roman" w:hAnsi="Times New Roman"/>
          <w:sz w:val="28"/>
          <w:szCs w:val="28"/>
        </w:rPr>
      </w:pPr>
      <w:r>
        <w:rPr>
          <w:rFonts w:ascii="Times New Roman" w:hAnsi="Times New Roman"/>
          <w:sz w:val="28"/>
          <w:szCs w:val="28"/>
        </w:rPr>
        <w:t>Задание направлено на выявление понимания категорий «юридическая сила нормативного акта» и «иерархия нормативно-правовых актов» . Примером того, как юридическая сила акта одного и того же органа может быть различной,  служит  соотношение по юридической силе федерального Закона и закона субъекта федерации (ст.76 Конституции РФ).</w:t>
      </w:r>
      <w:r w:rsidRPr="00474A63">
        <w:rPr>
          <w:rFonts w:ascii="Times New Roman" w:hAnsi="Times New Roman"/>
          <w:sz w:val="28"/>
          <w:szCs w:val="28"/>
        </w:rPr>
        <w:t xml:space="preserve"> </w:t>
      </w:r>
    </w:p>
    <w:p w:rsidR="00EF5C3F" w:rsidRPr="00B226E4" w:rsidRDefault="00EF5C3F" w:rsidP="00EF5C3F">
      <w:pPr>
        <w:tabs>
          <w:tab w:val="left" w:pos="5655"/>
        </w:tabs>
        <w:spacing w:before="100" w:beforeAutospacing="1" w:after="100" w:afterAutospacing="1"/>
        <w:ind w:firstLine="709"/>
        <w:rPr>
          <w:i/>
          <w:szCs w:val="28"/>
        </w:rPr>
      </w:pPr>
      <w:r w:rsidRPr="00B226E4">
        <w:rPr>
          <w:i/>
          <w:szCs w:val="28"/>
        </w:rPr>
        <w:t xml:space="preserve">Статья 76 </w:t>
      </w:r>
      <w:r>
        <w:rPr>
          <w:i/>
          <w:szCs w:val="28"/>
        </w:rPr>
        <w:tab/>
      </w:r>
    </w:p>
    <w:p w:rsidR="00EF5C3F" w:rsidRPr="00EF5C3F" w:rsidRDefault="00EF5C3F" w:rsidP="00EF5C3F">
      <w:pPr>
        <w:ind w:firstLine="709"/>
        <w:rPr>
          <w:i/>
          <w:sz w:val="20"/>
          <w:szCs w:val="20"/>
        </w:rPr>
      </w:pPr>
      <w:r w:rsidRPr="00EF5C3F">
        <w:rPr>
          <w:i/>
          <w:sz w:val="20"/>
          <w:szCs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t>
      </w:r>
    </w:p>
    <w:p w:rsidR="00EF5C3F" w:rsidRPr="00EF5C3F" w:rsidRDefault="00EF5C3F" w:rsidP="00EF5C3F">
      <w:pPr>
        <w:ind w:firstLine="709"/>
        <w:rPr>
          <w:i/>
          <w:sz w:val="20"/>
          <w:szCs w:val="20"/>
        </w:rPr>
      </w:pPr>
      <w:r w:rsidRPr="00EF5C3F">
        <w:rPr>
          <w:i/>
          <w:sz w:val="20"/>
          <w:szCs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t>
      </w:r>
    </w:p>
    <w:p w:rsidR="00EF5C3F" w:rsidRPr="00EF5C3F" w:rsidRDefault="00EF5C3F" w:rsidP="00EF5C3F">
      <w:pPr>
        <w:ind w:firstLine="709"/>
        <w:rPr>
          <w:i/>
          <w:sz w:val="20"/>
          <w:szCs w:val="20"/>
        </w:rPr>
      </w:pPr>
      <w:r w:rsidRPr="00EF5C3F">
        <w:rPr>
          <w:i/>
          <w:sz w:val="20"/>
          <w:szCs w:val="20"/>
        </w:rPr>
        <w:t xml:space="preserve">3. Федеральные законы не могут противоречить федеральным конституционным законам. </w:t>
      </w:r>
    </w:p>
    <w:p w:rsidR="00EF5C3F" w:rsidRPr="00EF5C3F" w:rsidRDefault="00EF5C3F" w:rsidP="00EF5C3F">
      <w:pPr>
        <w:ind w:firstLine="709"/>
        <w:rPr>
          <w:i/>
          <w:sz w:val="20"/>
          <w:szCs w:val="20"/>
        </w:rPr>
      </w:pPr>
      <w:r w:rsidRPr="00EF5C3F">
        <w:rPr>
          <w:i/>
          <w:sz w:val="20"/>
          <w:szCs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t>
      </w:r>
    </w:p>
    <w:p w:rsidR="00EF5C3F" w:rsidRPr="00EF5C3F" w:rsidRDefault="00EF5C3F" w:rsidP="00EF5C3F">
      <w:pPr>
        <w:ind w:firstLine="709"/>
        <w:rPr>
          <w:i/>
          <w:sz w:val="20"/>
          <w:szCs w:val="20"/>
        </w:rPr>
      </w:pPr>
      <w:r w:rsidRPr="00EF5C3F">
        <w:rPr>
          <w:i/>
          <w:sz w:val="20"/>
          <w:szCs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 </w:t>
      </w:r>
    </w:p>
    <w:p w:rsidR="00EF5C3F" w:rsidRPr="00EF5C3F" w:rsidRDefault="00EF5C3F" w:rsidP="00EF5C3F">
      <w:pPr>
        <w:ind w:firstLine="709"/>
        <w:rPr>
          <w:i/>
          <w:sz w:val="20"/>
          <w:szCs w:val="20"/>
        </w:rPr>
      </w:pPr>
      <w:r w:rsidRPr="00EF5C3F">
        <w:rPr>
          <w:i/>
          <w:sz w:val="20"/>
          <w:szCs w:val="20"/>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EF5C3F" w:rsidRPr="00040BDC" w:rsidRDefault="00EF5C3F" w:rsidP="00EF5C3F">
      <w:pPr>
        <w:spacing w:before="100" w:beforeAutospacing="1" w:after="100" w:afterAutospacing="1"/>
        <w:ind w:firstLine="709"/>
        <w:rPr>
          <w:szCs w:val="28"/>
        </w:rPr>
      </w:pPr>
      <w:r>
        <w:rPr>
          <w:szCs w:val="28"/>
        </w:rPr>
        <w:t xml:space="preserve">Участник олимпиады может также показать, как один и тот же орган может принимать разные по юридической силе нормативно-правовые акты: например,  Федеральное Собрание РФ принимает Федеральные конституционные законы и федеральные законы, юридическая сила которых различна. Могут быть приведены и другие подобные примеры. </w:t>
      </w:r>
    </w:p>
    <w:p w:rsidR="00EF5C3F" w:rsidRPr="007330CE" w:rsidRDefault="00EF5C3F" w:rsidP="00A068A4">
      <w:pPr>
        <w:rPr>
          <w:rFonts w:cs="Times New Roman"/>
          <w:b/>
          <w:i/>
          <w:szCs w:val="28"/>
        </w:rPr>
      </w:pPr>
    </w:p>
    <w:p w:rsidR="00A068A4" w:rsidRPr="00E900F1" w:rsidRDefault="00A068A4" w:rsidP="00A068A4">
      <w:pPr>
        <w:rPr>
          <w:rFonts w:cs="Times New Roman"/>
          <w:szCs w:val="28"/>
        </w:rPr>
      </w:pPr>
    </w:p>
    <w:p w:rsidR="00A068A4" w:rsidRPr="00E900F1" w:rsidRDefault="00EF5C3F" w:rsidP="00A068A4">
      <w:pPr>
        <w:rPr>
          <w:rFonts w:cs="Times New Roman"/>
          <w:szCs w:val="28"/>
        </w:rPr>
      </w:pPr>
      <w:r>
        <w:rPr>
          <w:rFonts w:cs="Times New Roman"/>
          <w:b/>
          <w:szCs w:val="28"/>
        </w:rPr>
        <w:t xml:space="preserve">Задание </w:t>
      </w:r>
      <w:r w:rsidR="00A068A4" w:rsidRPr="00E900F1">
        <w:rPr>
          <w:rFonts w:cs="Times New Roman"/>
          <w:b/>
          <w:szCs w:val="28"/>
        </w:rPr>
        <w:t>7.</w:t>
      </w:r>
      <w:r w:rsidR="00A068A4" w:rsidRPr="00E900F1">
        <w:rPr>
          <w:rFonts w:cs="Times New Roman"/>
          <w:szCs w:val="28"/>
        </w:rPr>
        <w:t xml:space="preserve"> Назовите субъектов и содержание правоотношения:</w:t>
      </w:r>
    </w:p>
    <w:p w:rsidR="00A068A4" w:rsidRDefault="00A068A4" w:rsidP="00A068A4">
      <w:pPr>
        <w:rPr>
          <w:rFonts w:cs="Times New Roman"/>
          <w:szCs w:val="28"/>
        </w:rPr>
      </w:pPr>
      <w:r w:rsidRPr="00E900F1">
        <w:rPr>
          <w:rFonts w:cs="Times New Roman"/>
          <w:szCs w:val="28"/>
        </w:rPr>
        <w:t>5-летняя Маша Соколова ходит в плавательный бассейн, где инструктор обучает ее плаванию.</w:t>
      </w:r>
    </w:p>
    <w:p w:rsidR="007330CE" w:rsidRDefault="007330CE" w:rsidP="00A068A4">
      <w:pPr>
        <w:rPr>
          <w:rFonts w:cs="Times New Roman"/>
          <w:szCs w:val="28"/>
        </w:rPr>
      </w:pPr>
    </w:p>
    <w:p w:rsidR="007330CE" w:rsidRDefault="007330CE" w:rsidP="00A068A4">
      <w:pPr>
        <w:rPr>
          <w:rFonts w:cs="Times New Roman"/>
          <w:b/>
          <w:i/>
          <w:szCs w:val="28"/>
        </w:rPr>
      </w:pPr>
      <w:r w:rsidRPr="0053657B">
        <w:rPr>
          <w:rFonts w:cs="Times New Roman"/>
          <w:b/>
          <w:i/>
          <w:szCs w:val="28"/>
        </w:rPr>
        <w:t xml:space="preserve">Максимальный балл - 6.  </w:t>
      </w:r>
    </w:p>
    <w:p w:rsidR="00EF5C3F" w:rsidRDefault="00EF5C3F" w:rsidP="00A068A4">
      <w:pPr>
        <w:rPr>
          <w:rFonts w:cs="Times New Roman"/>
          <w:b/>
          <w:i/>
          <w:szCs w:val="28"/>
        </w:rPr>
      </w:pPr>
    </w:p>
    <w:p w:rsidR="00EF5C3F" w:rsidRDefault="00EF5C3F" w:rsidP="00A068A4">
      <w:pPr>
        <w:rPr>
          <w:rFonts w:cs="Times New Roman"/>
          <w:b/>
          <w:i/>
          <w:szCs w:val="28"/>
        </w:rPr>
      </w:pPr>
      <w:r>
        <w:rPr>
          <w:rFonts w:cs="Times New Roman"/>
          <w:b/>
          <w:i/>
          <w:szCs w:val="28"/>
        </w:rPr>
        <w:t xml:space="preserve">ОТВЕТ: </w:t>
      </w:r>
    </w:p>
    <w:p w:rsidR="00EF5C3F" w:rsidRDefault="00EF5C3F" w:rsidP="00EF5C3F">
      <w:pPr>
        <w:pStyle w:val="a5"/>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Ответ должен показать, что участник правильно понимает, что такое правоотношение, кто может выступать в качестве субъекта правоотношения , знает, что содержанием правоотношений являются субъективные права и юридические обязанности. Формулировка задания такова, что оставляет некоторый простор для домысливания, и потому участник должен заметить, что ответ на данное задание не может быть однозначным.</w:t>
      </w:r>
    </w:p>
    <w:p w:rsidR="00EF5C3F" w:rsidRDefault="00EF5C3F" w:rsidP="00EF5C3F">
      <w:pPr>
        <w:pStyle w:val="a5"/>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Поскольку Маша Соколова является малолетней (меньше 6-ти лет), заключать договор об оказании услуг она самостоятельно не может, поэтому от ее имени или в ее интересах этот договор (возможно и в устной, и в письменной формах) должны были заключить ее законные представители, которые и выступают одной из сторон данного правоотношения. Не может быть оценен как правильный ответ, в котором Маша рассматривается самостоятельным участником правоотношения. Другой стороной , исходя из смысла задания, могут выступить как инструктор (физическое лицо, занимающееся частной практикой), так и оздоровительное (образовательное) учреждение (юридическое лицо), работником которого является инструктор. При этом услуги могут быть  оказаны как в рамках системы бесплатных оздоровительных услуг, так и на платной основе. Участник должен обратить внимание на то, что инструктор будет состоять в правоотношениях (трудовых или гражданско-правовых) с этой организацией, а не с Машей или ее представителями. </w:t>
      </w:r>
    </w:p>
    <w:p w:rsidR="00EF5C3F" w:rsidRDefault="00EF5C3F" w:rsidP="00EF5C3F">
      <w:pPr>
        <w:pStyle w:val="a5"/>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Содержанием данного правоотношения является обязанность инструктора  обучать Машу плаванию (либо обязанность учреждения это обеспечить ). Поскольку речь идет об обучении ребенка, то, вероятно, обязанностью его законных представителей будет обеспечить выполнение Машей заданий и рекомендаций инструктора. Приветствуется, если ряд прав и обязанностей сторон продолжен и рассмотрены варианты в зависимости от содержания договора (возмездное или безвозмездное оказание услуг и </w:t>
      </w:r>
      <w:proofErr w:type="spellStart"/>
      <w:r>
        <w:rPr>
          <w:rFonts w:ascii="Times New Roman" w:hAnsi="Times New Roman"/>
          <w:sz w:val="28"/>
          <w:szCs w:val="28"/>
        </w:rPr>
        <w:t>тд</w:t>
      </w:r>
      <w:proofErr w:type="spellEnd"/>
      <w:r>
        <w:rPr>
          <w:rFonts w:ascii="Times New Roman" w:hAnsi="Times New Roman"/>
          <w:sz w:val="28"/>
          <w:szCs w:val="28"/>
        </w:rPr>
        <w:t>)</w:t>
      </w:r>
    </w:p>
    <w:p w:rsidR="00EF5C3F" w:rsidRPr="00A57E97" w:rsidRDefault="00EF5C3F" w:rsidP="00EF5C3F">
      <w:pPr>
        <w:pStyle w:val="a5"/>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Однако, если трактовать буквально задание, то ясно только, что одной стороной является законный представитель Маши (от ее имени или вместе с ней),  другой- инструктор или организация, а содержание – обязанность инструктора обучать Машу плаванию.</w:t>
      </w:r>
    </w:p>
    <w:p w:rsidR="00EF5C3F" w:rsidRPr="007330CE" w:rsidRDefault="00EF5C3F" w:rsidP="00A068A4">
      <w:pPr>
        <w:rPr>
          <w:rFonts w:cs="Times New Roman"/>
          <w:b/>
          <w:i/>
          <w:szCs w:val="28"/>
        </w:rPr>
      </w:pPr>
    </w:p>
    <w:p w:rsidR="00A068A4" w:rsidRPr="00E900F1" w:rsidRDefault="00A068A4" w:rsidP="00A068A4">
      <w:pPr>
        <w:rPr>
          <w:rFonts w:cs="Times New Roman"/>
          <w:szCs w:val="28"/>
        </w:rPr>
      </w:pPr>
    </w:p>
    <w:p w:rsidR="00A068A4" w:rsidRDefault="00EF5C3F" w:rsidP="00A068A4">
      <w:pPr>
        <w:rPr>
          <w:rFonts w:cs="Times New Roman"/>
          <w:szCs w:val="28"/>
        </w:rPr>
      </w:pPr>
      <w:r>
        <w:rPr>
          <w:rFonts w:cs="Times New Roman"/>
          <w:b/>
          <w:szCs w:val="28"/>
        </w:rPr>
        <w:t xml:space="preserve">Задание </w:t>
      </w:r>
      <w:r w:rsidR="00A068A4" w:rsidRPr="00E900F1">
        <w:rPr>
          <w:rFonts w:cs="Times New Roman"/>
          <w:b/>
          <w:szCs w:val="28"/>
        </w:rPr>
        <w:t>8.</w:t>
      </w:r>
      <w:r w:rsidR="00A068A4" w:rsidRPr="00E900F1">
        <w:rPr>
          <w:rFonts w:cs="Times New Roman"/>
          <w:szCs w:val="28"/>
        </w:rPr>
        <w:t xml:space="preserve"> Какие источники права характерны для англо-саксонской (англо-американской) правовой системы? Что отличает эту систему от других правовых систем?  </w:t>
      </w:r>
    </w:p>
    <w:p w:rsidR="007330CE" w:rsidRDefault="007330CE" w:rsidP="00A068A4">
      <w:pPr>
        <w:rPr>
          <w:rFonts w:cs="Times New Roman"/>
          <w:szCs w:val="28"/>
        </w:rPr>
      </w:pPr>
    </w:p>
    <w:p w:rsidR="007330CE" w:rsidRDefault="007330CE" w:rsidP="00A068A4">
      <w:pPr>
        <w:rPr>
          <w:rFonts w:cs="Times New Roman"/>
          <w:b/>
          <w:i/>
          <w:szCs w:val="28"/>
        </w:rPr>
      </w:pPr>
      <w:r w:rsidRPr="0053657B">
        <w:rPr>
          <w:rFonts w:cs="Times New Roman"/>
          <w:b/>
          <w:i/>
          <w:szCs w:val="28"/>
        </w:rPr>
        <w:t>Максимальный балл - 5.</w:t>
      </w:r>
    </w:p>
    <w:p w:rsidR="00EF5C3F" w:rsidRDefault="00EF5C3F" w:rsidP="00A068A4">
      <w:pPr>
        <w:rPr>
          <w:rFonts w:cs="Times New Roman"/>
          <w:b/>
          <w:i/>
          <w:szCs w:val="28"/>
        </w:rPr>
      </w:pPr>
    </w:p>
    <w:p w:rsidR="00EF5C3F" w:rsidRDefault="00EF5C3F" w:rsidP="00A068A4">
      <w:pPr>
        <w:rPr>
          <w:rFonts w:cs="Times New Roman"/>
          <w:b/>
          <w:i/>
          <w:szCs w:val="28"/>
        </w:rPr>
      </w:pPr>
      <w:r>
        <w:rPr>
          <w:rFonts w:cs="Times New Roman"/>
          <w:b/>
          <w:i/>
          <w:szCs w:val="28"/>
        </w:rPr>
        <w:t>ОТВЕТ:</w:t>
      </w:r>
    </w:p>
    <w:p w:rsidR="00EF5C3F" w:rsidRDefault="00EF5C3F" w:rsidP="00EF5C3F">
      <w:pPr>
        <w:ind w:firstLine="709"/>
        <w:rPr>
          <w:szCs w:val="28"/>
        </w:rPr>
      </w:pPr>
      <w:r>
        <w:t>Д</w:t>
      </w:r>
      <w:r w:rsidRPr="00E900F1">
        <w:rPr>
          <w:szCs w:val="28"/>
        </w:rPr>
        <w:t>ля англо-саксонской (англо-американской)</w:t>
      </w:r>
      <w:r>
        <w:rPr>
          <w:szCs w:val="28"/>
        </w:rPr>
        <w:t xml:space="preserve"> системы права</w:t>
      </w:r>
      <w:r w:rsidRPr="008D4EED">
        <w:rPr>
          <w:szCs w:val="28"/>
        </w:rPr>
        <w:t xml:space="preserve">, </w:t>
      </w:r>
      <w:r>
        <w:rPr>
          <w:szCs w:val="28"/>
        </w:rPr>
        <w:t>прежде всего</w:t>
      </w:r>
      <w:r w:rsidRPr="008D4EED">
        <w:rPr>
          <w:szCs w:val="28"/>
        </w:rPr>
        <w:t xml:space="preserve">, </w:t>
      </w:r>
      <w:r>
        <w:rPr>
          <w:szCs w:val="28"/>
        </w:rPr>
        <w:t xml:space="preserve">характерен такой источник права как судебный прецедент. Под судебным прецедентом понимают судебное решение общеобязательное для последующих </w:t>
      </w:r>
      <w:r>
        <w:rPr>
          <w:szCs w:val="28"/>
        </w:rPr>
        <w:lastRenderedPageBreak/>
        <w:t xml:space="preserve">судебных решений в будущем. Помимо судебного прецедента для </w:t>
      </w:r>
      <w:r w:rsidRPr="00E900F1">
        <w:rPr>
          <w:szCs w:val="28"/>
        </w:rPr>
        <w:t>англо-саксонской (англо-американской)</w:t>
      </w:r>
      <w:r>
        <w:rPr>
          <w:szCs w:val="28"/>
        </w:rPr>
        <w:t xml:space="preserve"> системы права характерны следующие особенности</w:t>
      </w:r>
      <w:r w:rsidRPr="008D4EED">
        <w:rPr>
          <w:szCs w:val="28"/>
        </w:rPr>
        <w:t xml:space="preserve">: 1) </w:t>
      </w:r>
      <w:r>
        <w:rPr>
          <w:szCs w:val="28"/>
        </w:rPr>
        <w:t>примат процессуального права над материальным правом</w:t>
      </w:r>
      <w:r w:rsidRPr="008D4EED">
        <w:rPr>
          <w:szCs w:val="28"/>
        </w:rPr>
        <w:t xml:space="preserve">; 2) </w:t>
      </w:r>
      <w:r>
        <w:rPr>
          <w:szCs w:val="28"/>
        </w:rPr>
        <w:t>отсутствие четкого разделения на публичное и частное право</w:t>
      </w:r>
      <w:r w:rsidRPr="008D4EED">
        <w:rPr>
          <w:szCs w:val="28"/>
        </w:rPr>
        <w:t xml:space="preserve">; 3) </w:t>
      </w:r>
      <w:r>
        <w:rPr>
          <w:szCs w:val="28"/>
        </w:rPr>
        <w:t>не столь ярко выраженное значение закона как источника права</w:t>
      </w:r>
      <w:r w:rsidRPr="008D4EED">
        <w:rPr>
          <w:szCs w:val="28"/>
        </w:rPr>
        <w:t>; 4)</w:t>
      </w:r>
      <w:r>
        <w:rPr>
          <w:szCs w:val="28"/>
        </w:rPr>
        <w:t xml:space="preserve"> существенное значение общих принципов права как источника права.</w:t>
      </w:r>
    </w:p>
    <w:p w:rsidR="00EF5C3F" w:rsidRPr="004E3B39" w:rsidRDefault="00EF5C3F" w:rsidP="00EF5C3F">
      <w:pPr>
        <w:ind w:firstLine="709"/>
      </w:pPr>
      <w:r>
        <w:rPr>
          <w:szCs w:val="28"/>
        </w:rPr>
        <w:t xml:space="preserve">При этом сравнение правовых систем предполагает знание и особенностей </w:t>
      </w:r>
      <w:r>
        <w:t>романо-германской правовой семьи. Отличительными характеристиками этой семьи</w:t>
      </w:r>
      <w:r w:rsidRPr="004E3B39">
        <w:t xml:space="preserve"> </w:t>
      </w:r>
      <w:r>
        <w:t>являются</w:t>
      </w:r>
      <w:r w:rsidRPr="004E3B39">
        <w:t>:</w:t>
      </w:r>
      <w:r>
        <w:t xml:space="preserve"> 1) рецепция римского права</w:t>
      </w:r>
      <w:r w:rsidRPr="00066DDE">
        <w:t>;</w:t>
      </w:r>
      <w:r>
        <w:t xml:space="preserve"> </w:t>
      </w:r>
      <w:r w:rsidRPr="00066DDE">
        <w:t>2</w:t>
      </w:r>
      <w:r w:rsidRPr="004E3B39">
        <w:t xml:space="preserve">) </w:t>
      </w:r>
      <w:r>
        <w:t xml:space="preserve">особая значимость законов в системе источников права; </w:t>
      </w:r>
      <w:r w:rsidRPr="00066DDE">
        <w:t>3</w:t>
      </w:r>
      <w:r w:rsidRPr="004E3B39">
        <w:t xml:space="preserve">) </w:t>
      </w:r>
      <w:r>
        <w:t xml:space="preserve">ярко выраженный характер разделения на частное публичное право; </w:t>
      </w:r>
      <w:r w:rsidRPr="00066DDE">
        <w:t>4</w:t>
      </w:r>
      <w:r w:rsidRPr="004E3B39">
        <w:t xml:space="preserve">) </w:t>
      </w:r>
      <w:r>
        <w:t xml:space="preserve">кодифицированный характер; </w:t>
      </w:r>
      <w:r w:rsidRPr="00066DDE">
        <w:t>5</w:t>
      </w:r>
      <w:r w:rsidRPr="004E3B39">
        <w:t xml:space="preserve">) </w:t>
      </w:r>
      <w:proofErr w:type="spellStart"/>
      <w:r>
        <w:t>доктринальность</w:t>
      </w:r>
      <w:proofErr w:type="spellEnd"/>
      <w:r>
        <w:t xml:space="preserve"> права</w:t>
      </w:r>
      <w:r w:rsidRPr="008D4EED">
        <w:t xml:space="preserve"> </w:t>
      </w:r>
      <w:r>
        <w:t>и др</w:t>
      </w:r>
      <w:r w:rsidRPr="004E3B39">
        <w:t>.</w:t>
      </w:r>
    </w:p>
    <w:p w:rsidR="00EF5C3F" w:rsidRPr="007330CE" w:rsidRDefault="00EF5C3F" w:rsidP="00A068A4">
      <w:pPr>
        <w:rPr>
          <w:rFonts w:cs="Times New Roman"/>
          <w:b/>
          <w:i/>
          <w:szCs w:val="28"/>
        </w:rPr>
      </w:pPr>
    </w:p>
    <w:p w:rsidR="00A068A4" w:rsidRDefault="00A068A4" w:rsidP="00A068A4"/>
    <w:p w:rsidR="00A068A4" w:rsidRDefault="00EF5C3F" w:rsidP="00A068A4">
      <w:pPr>
        <w:rPr>
          <w:szCs w:val="28"/>
        </w:rPr>
      </w:pPr>
      <w:r>
        <w:rPr>
          <w:b/>
          <w:szCs w:val="28"/>
        </w:rPr>
        <w:t xml:space="preserve">Задание </w:t>
      </w:r>
      <w:r w:rsidR="00A068A4" w:rsidRPr="00CB3573">
        <w:rPr>
          <w:b/>
          <w:szCs w:val="28"/>
        </w:rPr>
        <w:t>9.</w:t>
      </w:r>
      <w:r w:rsidR="00A068A4" w:rsidRPr="00CB3573">
        <w:rPr>
          <w:szCs w:val="28"/>
        </w:rPr>
        <w:t xml:space="preserve"> Закон требует, чтобы в судебном заседании приговор суда был прочитан полностью. Какие конституционные права обвиняемого обеспечиваются этим требованием? В каких ситуациях Вы бы сочли возможным не оглашать приговор полностью?</w:t>
      </w:r>
    </w:p>
    <w:p w:rsidR="007330CE" w:rsidRDefault="007330CE" w:rsidP="00A068A4">
      <w:pPr>
        <w:rPr>
          <w:szCs w:val="28"/>
        </w:rPr>
      </w:pPr>
    </w:p>
    <w:p w:rsidR="007330CE" w:rsidRDefault="007330CE" w:rsidP="00A068A4">
      <w:pPr>
        <w:rPr>
          <w:b/>
          <w:i/>
          <w:szCs w:val="28"/>
        </w:rPr>
      </w:pPr>
      <w:r w:rsidRPr="0053657B">
        <w:rPr>
          <w:b/>
          <w:i/>
          <w:szCs w:val="28"/>
        </w:rPr>
        <w:t>Максимальный балл - 8.</w:t>
      </w:r>
    </w:p>
    <w:p w:rsidR="00EF5C3F" w:rsidRDefault="00EF5C3F" w:rsidP="00A068A4">
      <w:pPr>
        <w:rPr>
          <w:b/>
          <w:i/>
          <w:szCs w:val="28"/>
        </w:rPr>
      </w:pPr>
    </w:p>
    <w:p w:rsidR="00EF5C3F" w:rsidRDefault="00EF5C3F" w:rsidP="00A068A4">
      <w:pPr>
        <w:rPr>
          <w:b/>
          <w:i/>
          <w:szCs w:val="28"/>
        </w:rPr>
      </w:pPr>
      <w:r>
        <w:rPr>
          <w:b/>
          <w:i/>
          <w:szCs w:val="28"/>
        </w:rPr>
        <w:t>ОТВЕТ:</w:t>
      </w:r>
    </w:p>
    <w:p w:rsidR="00D91166" w:rsidRPr="00D91166" w:rsidRDefault="00D91166" w:rsidP="00D91166">
      <w:pPr>
        <w:ind w:firstLine="709"/>
        <w:rPr>
          <w:szCs w:val="28"/>
        </w:rPr>
      </w:pPr>
      <w:r w:rsidRPr="00D91166">
        <w:rPr>
          <w:szCs w:val="28"/>
        </w:rPr>
        <w:t>Обязанность суда огласить приговор в полном объеме обеспечивает реализацию таких конституционных прав обвиняемого, как право на защиту (ст. 46 и 48 Конституции РФ), реализует принцип гласности судебного разбирательства (ст. 123 Конституции РФ), обеспечивает принцип независимости судей (ст. 120 Конституции РФ).</w:t>
      </w:r>
    </w:p>
    <w:p w:rsidR="00D91166" w:rsidRPr="00D91166" w:rsidRDefault="00D91166" w:rsidP="00D91166">
      <w:pPr>
        <w:ind w:firstLine="709"/>
        <w:rPr>
          <w:szCs w:val="28"/>
        </w:rPr>
      </w:pPr>
      <w:r w:rsidRPr="00D91166">
        <w:rPr>
          <w:szCs w:val="28"/>
        </w:rPr>
        <w:t>Оглашение только вводной и резолютивной частей приговора допускается при рассмотрении дела в закрытом заседании, при рассмотрении дел об экономических преступлениях (такие приговоры отличаются обычно большим объемом), а также при рассмотрении преступлений террористической направленности, а также связанных с государственной изменой и т.п. преступлениями. Однако даже в таких случаях участники процесса имеют право на ознакомление с полным текстом приговора.</w:t>
      </w:r>
    </w:p>
    <w:p w:rsidR="00D91166" w:rsidRPr="00D91166" w:rsidRDefault="00D91166" w:rsidP="00D91166">
      <w:pPr>
        <w:ind w:firstLine="709"/>
        <w:rPr>
          <w:szCs w:val="28"/>
        </w:rPr>
      </w:pPr>
      <w:r w:rsidRPr="00D91166">
        <w:rPr>
          <w:szCs w:val="28"/>
        </w:rPr>
        <w:t>Достоинством ответа будет обозначение случаев проведения закрытого заседания суда (ст. 241 УПК РФ).</w:t>
      </w:r>
    </w:p>
    <w:p w:rsidR="00EF5C3F" w:rsidRPr="007330CE" w:rsidRDefault="00EF5C3F" w:rsidP="00A068A4">
      <w:pPr>
        <w:rPr>
          <w:b/>
          <w:i/>
          <w:szCs w:val="28"/>
        </w:rPr>
      </w:pPr>
    </w:p>
    <w:p w:rsidR="00A068A4" w:rsidRPr="00B7792B" w:rsidRDefault="00A068A4" w:rsidP="00A068A4">
      <w:pPr>
        <w:rPr>
          <w:szCs w:val="28"/>
        </w:rPr>
      </w:pPr>
    </w:p>
    <w:p w:rsidR="00A068A4" w:rsidRDefault="00D91166" w:rsidP="00A068A4">
      <w:pPr>
        <w:rPr>
          <w:szCs w:val="28"/>
        </w:rPr>
      </w:pPr>
      <w:r>
        <w:rPr>
          <w:b/>
          <w:szCs w:val="28"/>
        </w:rPr>
        <w:t xml:space="preserve">Задание </w:t>
      </w:r>
      <w:r w:rsidR="00A068A4" w:rsidRPr="00BE3443">
        <w:rPr>
          <w:b/>
          <w:szCs w:val="28"/>
        </w:rPr>
        <w:t xml:space="preserve">10. </w:t>
      </w:r>
      <w:r w:rsidR="00A068A4" w:rsidRPr="00B7792B">
        <w:rPr>
          <w:szCs w:val="28"/>
        </w:rPr>
        <w:t>Военнослужащий Пискарев проживает с женой на территории воинской части. На 8 марта Пискарев подарил жене пылесос. В первый же день пылесос сломался. Магазин отказался заменить пылесос, сославшись на то, аппарат был продан в исправном состоянии, и был сломан самим Пискаревым в результате неумелой эксплуатации. Какому суду подсуден спор между Пискаревым и магазином: военному или гражданскому? Объясните Ваш ответ.</w:t>
      </w:r>
    </w:p>
    <w:p w:rsidR="007330CE" w:rsidRDefault="007330CE" w:rsidP="00A068A4">
      <w:pPr>
        <w:rPr>
          <w:szCs w:val="28"/>
        </w:rPr>
      </w:pPr>
    </w:p>
    <w:p w:rsidR="007330CE" w:rsidRDefault="007330CE" w:rsidP="00A068A4">
      <w:pPr>
        <w:rPr>
          <w:b/>
          <w:i/>
          <w:szCs w:val="28"/>
        </w:rPr>
      </w:pPr>
      <w:r w:rsidRPr="0053657B">
        <w:rPr>
          <w:b/>
          <w:i/>
          <w:szCs w:val="28"/>
        </w:rPr>
        <w:t>Максимальный балл - 7.</w:t>
      </w:r>
    </w:p>
    <w:p w:rsidR="00D91166" w:rsidRDefault="00D91166" w:rsidP="00A068A4">
      <w:pPr>
        <w:rPr>
          <w:b/>
          <w:i/>
          <w:szCs w:val="28"/>
        </w:rPr>
      </w:pPr>
    </w:p>
    <w:p w:rsidR="00D91166" w:rsidRDefault="00D91166" w:rsidP="00A068A4">
      <w:pPr>
        <w:rPr>
          <w:b/>
          <w:i/>
          <w:szCs w:val="28"/>
        </w:rPr>
      </w:pPr>
      <w:r>
        <w:rPr>
          <w:b/>
          <w:i/>
          <w:szCs w:val="28"/>
        </w:rPr>
        <w:t>ОТВЕТ:</w:t>
      </w:r>
    </w:p>
    <w:p w:rsidR="00D91166" w:rsidRPr="00D91166" w:rsidRDefault="00D91166" w:rsidP="00D91166">
      <w:pPr>
        <w:ind w:firstLine="709"/>
        <w:rPr>
          <w:szCs w:val="28"/>
        </w:rPr>
      </w:pPr>
      <w:r w:rsidRPr="00D91166">
        <w:rPr>
          <w:szCs w:val="28"/>
        </w:rPr>
        <w:lastRenderedPageBreak/>
        <w:t>Военные суды являются специализированными судами, поэтому они рассматривают гражданские, уголовные и административные дела, возникающие в связи с особым статусом, которым обладают военнослужащие. В данном случае не имеет значения, кем куплен пылесос, т.к. законы в сфере защиты прав потребителей одинаковы для всех субъектов гражданских правоотношений. Следовательно, дело подсудно гражданскому суду.</w:t>
      </w:r>
    </w:p>
    <w:p w:rsidR="00D91166" w:rsidRPr="00D91166" w:rsidRDefault="00D91166" w:rsidP="00D91166">
      <w:pPr>
        <w:ind w:firstLine="709"/>
        <w:rPr>
          <w:szCs w:val="28"/>
        </w:rPr>
      </w:pPr>
      <w:r w:rsidRPr="00D91166">
        <w:rPr>
          <w:szCs w:val="28"/>
        </w:rPr>
        <w:t>Достоинством ответа будет описание подведомственности военных судов (ст. 7 ФКЗ «О военных судах РФ»), а также указание на то, что в военных и гражданских судах действуют единые правила судопроизводства.</w:t>
      </w:r>
    </w:p>
    <w:p w:rsidR="00D91166" w:rsidRPr="007330CE" w:rsidRDefault="00D91166" w:rsidP="00A068A4">
      <w:pPr>
        <w:rPr>
          <w:b/>
          <w:i/>
          <w:szCs w:val="28"/>
        </w:rPr>
      </w:pPr>
    </w:p>
    <w:p w:rsidR="00A068A4" w:rsidRPr="00B7792B" w:rsidRDefault="00A068A4" w:rsidP="00A068A4">
      <w:pPr>
        <w:rPr>
          <w:szCs w:val="28"/>
        </w:rPr>
      </w:pPr>
    </w:p>
    <w:p w:rsidR="00A068A4" w:rsidRDefault="00D91166" w:rsidP="00A068A4">
      <w:pPr>
        <w:rPr>
          <w:szCs w:val="28"/>
        </w:rPr>
      </w:pPr>
      <w:r>
        <w:rPr>
          <w:b/>
          <w:szCs w:val="28"/>
        </w:rPr>
        <w:t xml:space="preserve">Задание </w:t>
      </w:r>
      <w:r w:rsidR="00A068A4" w:rsidRPr="0009726F">
        <w:rPr>
          <w:b/>
          <w:szCs w:val="28"/>
        </w:rPr>
        <w:t>11.</w:t>
      </w:r>
      <w:r w:rsidR="00A068A4">
        <w:rPr>
          <w:szCs w:val="28"/>
        </w:rPr>
        <w:t xml:space="preserve"> </w:t>
      </w:r>
      <w:r w:rsidR="00A068A4" w:rsidRPr="00833222">
        <w:rPr>
          <w:szCs w:val="28"/>
        </w:rPr>
        <w:t>Объясните, что означа</w:t>
      </w:r>
      <w:r w:rsidR="00A068A4">
        <w:rPr>
          <w:szCs w:val="28"/>
        </w:rPr>
        <w:t>ют</w:t>
      </w:r>
      <w:r w:rsidR="00A068A4" w:rsidRPr="00833222">
        <w:rPr>
          <w:szCs w:val="28"/>
        </w:rPr>
        <w:t xml:space="preserve"> приведенны</w:t>
      </w:r>
      <w:r w:rsidR="00A068A4">
        <w:rPr>
          <w:szCs w:val="28"/>
        </w:rPr>
        <w:t>е</w:t>
      </w:r>
      <w:r w:rsidR="00A068A4" w:rsidRPr="00833222">
        <w:rPr>
          <w:szCs w:val="28"/>
        </w:rPr>
        <w:t xml:space="preserve"> ниже термин</w:t>
      </w:r>
      <w:r w:rsidR="00A068A4">
        <w:rPr>
          <w:szCs w:val="28"/>
        </w:rPr>
        <w:t>ы</w:t>
      </w:r>
      <w:r w:rsidR="00A068A4" w:rsidRPr="00833222">
        <w:rPr>
          <w:szCs w:val="28"/>
        </w:rPr>
        <w:t xml:space="preserve"> и приведите пример по каждому из них: </w:t>
      </w:r>
    </w:p>
    <w:p w:rsidR="00A068A4" w:rsidRDefault="00A068A4" w:rsidP="00A068A4">
      <w:pPr>
        <w:rPr>
          <w:szCs w:val="28"/>
        </w:rPr>
      </w:pPr>
      <w:r>
        <w:rPr>
          <w:szCs w:val="28"/>
        </w:rPr>
        <w:t>1. реальная сделка</w:t>
      </w:r>
    </w:p>
    <w:p w:rsidR="00A068A4" w:rsidRPr="009674CA" w:rsidRDefault="00A068A4" w:rsidP="00A068A4">
      <w:pPr>
        <w:rPr>
          <w:szCs w:val="28"/>
        </w:rPr>
      </w:pPr>
      <w:r>
        <w:rPr>
          <w:szCs w:val="28"/>
        </w:rPr>
        <w:t>2. р</w:t>
      </w:r>
      <w:r w:rsidRPr="009674CA">
        <w:rPr>
          <w:szCs w:val="28"/>
        </w:rPr>
        <w:t>егрессное обязательство</w:t>
      </w:r>
    </w:p>
    <w:p w:rsidR="00A068A4" w:rsidRDefault="00A068A4" w:rsidP="00A068A4">
      <w:pPr>
        <w:rPr>
          <w:szCs w:val="28"/>
        </w:rPr>
      </w:pPr>
      <w:r>
        <w:rPr>
          <w:szCs w:val="28"/>
        </w:rPr>
        <w:t>3. виндикация</w:t>
      </w:r>
      <w:r w:rsidRPr="0009726F">
        <w:rPr>
          <w:szCs w:val="28"/>
        </w:rPr>
        <w:t>.</w:t>
      </w:r>
    </w:p>
    <w:p w:rsidR="007330CE" w:rsidRDefault="007330CE" w:rsidP="00A068A4">
      <w:pPr>
        <w:rPr>
          <w:szCs w:val="28"/>
        </w:rPr>
      </w:pPr>
    </w:p>
    <w:p w:rsidR="007330CE" w:rsidRDefault="007330CE" w:rsidP="00A068A4">
      <w:pPr>
        <w:rPr>
          <w:b/>
          <w:i/>
          <w:szCs w:val="28"/>
        </w:rPr>
      </w:pPr>
      <w:r w:rsidRPr="0053657B">
        <w:rPr>
          <w:b/>
          <w:i/>
          <w:szCs w:val="28"/>
        </w:rPr>
        <w:t xml:space="preserve">Максимальный балл - 4. </w:t>
      </w:r>
    </w:p>
    <w:p w:rsidR="00D91166" w:rsidRDefault="00D91166" w:rsidP="00A068A4">
      <w:pPr>
        <w:rPr>
          <w:b/>
          <w:i/>
          <w:szCs w:val="28"/>
        </w:rPr>
      </w:pPr>
    </w:p>
    <w:p w:rsidR="00D91166" w:rsidRDefault="00D91166" w:rsidP="00A068A4">
      <w:pPr>
        <w:rPr>
          <w:b/>
          <w:i/>
          <w:szCs w:val="28"/>
        </w:rPr>
      </w:pPr>
      <w:r>
        <w:rPr>
          <w:b/>
          <w:i/>
          <w:szCs w:val="28"/>
        </w:rPr>
        <w:t>ОТВЕТ:</w:t>
      </w:r>
    </w:p>
    <w:p w:rsidR="00D91166" w:rsidRPr="00D91166" w:rsidRDefault="00D91166" w:rsidP="00D91166">
      <w:pPr>
        <w:ind w:firstLine="709"/>
        <w:contextualSpacing/>
        <w:rPr>
          <w:i/>
          <w:szCs w:val="28"/>
          <w:u w:val="single"/>
        </w:rPr>
      </w:pPr>
      <w:r w:rsidRPr="00D91166">
        <w:rPr>
          <w:szCs w:val="28"/>
        </w:rPr>
        <w:t xml:space="preserve">1. </w:t>
      </w:r>
      <w:r w:rsidRPr="00D91166">
        <w:rPr>
          <w:i/>
          <w:szCs w:val="28"/>
          <w:u w:val="single"/>
        </w:rPr>
        <w:t>Реальная сделка.</w:t>
      </w:r>
    </w:p>
    <w:p w:rsidR="00D91166" w:rsidRPr="00D91166" w:rsidRDefault="00D91166" w:rsidP="00D91166">
      <w:pPr>
        <w:ind w:firstLine="709"/>
        <w:contextualSpacing/>
        <w:rPr>
          <w:szCs w:val="28"/>
        </w:rPr>
      </w:pPr>
      <w:r w:rsidRPr="00D91166">
        <w:rPr>
          <w:szCs w:val="28"/>
        </w:rPr>
        <w:t xml:space="preserve">Двусторонние и многосторонние сделки в цивилистике принято разделять на </w:t>
      </w:r>
      <w:proofErr w:type="spellStart"/>
      <w:r w:rsidRPr="00D91166">
        <w:rPr>
          <w:szCs w:val="28"/>
        </w:rPr>
        <w:t>консенсуальные</w:t>
      </w:r>
      <w:proofErr w:type="spellEnd"/>
      <w:r w:rsidRPr="00D91166">
        <w:rPr>
          <w:szCs w:val="28"/>
        </w:rPr>
        <w:t xml:space="preserve"> и реальные. Происхождение названия реальной сделки ведется от латинского слова </w:t>
      </w:r>
      <w:r w:rsidRPr="00D91166">
        <w:rPr>
          <w:szCs w:val="28"/>
          <w:lang w:val="en-US"/>
        </w:rPr>
        <w:t>res</w:t>
      </w:r>
      <w:r w:rsidRPr="00D91166">
        <w:rPr>
          <w:szCs w:val="28"/>
        </w:rPr>
        <w:t xml:space="preserve"> – вещь. Реальная сделка (договор) – это сделка, для совершения которой недостаточно достижения сторонами соглашения по всем существенным условиям,  моментом заключения договора, возникновения гражданско-правового обязательства является передача вещи (п. 2 ст. 433 ГК РФ).</w:t>
      </w:r>
    </w:p>
    <w:p w:rsidR="00D91166" w:rsidRPr="00D91166" w:rsidRDefault="00D91166" w:rsidP="00D91166">
      <w:pPr>
        <w:ind w:firstLine="709"/>
        <w:contextualSpacing/>
        <w:rPr>
          <w:szCs w:val="28"/>
        </w:rPr>
      </w:pPr>
      <w:r w:rsidRPr="00D91166">
        <w:rPr>
          <w:szCs w:val="28"/>
        </w:rPr>
        <w:t xml:space="preserve">Как правило, </w:t>
      </w:r>
      <w:proofErr w:type="spellStart"/>
      <w:r w:rsidRPr="00D91166">
        <w:rPr>
          <w:szCs w:val="28"/>
        </w:rPr>
        <w:t>консенсуальный</w:t>
      </w:r>
      <w:proofErr w:type="spellEnd"/>
      <w:r w:rsidRPr="00D91166">
        <w:rPr>
          <w:szCs w:val="28"/>
        </w:rPr>
        <w:t xml:space="preserve"> или реальный характер сделки вытекает непосредственно из закона (пп.1-2 ст. 433 ГК РФ) и может быть выведен из анализа соответствующей нормы ГК, дающей определение того или иного договора. </w:t>
      </w:r>
    </w:p>
    <w:p w:rsidR="00D91166" w:rsidRPr="00D91166" w:rsidRDefault="00D91166" w:rsidP="00D91166">
      <w:pPr>
        <w:ind w:firstLine="709"/>
        <w:contextualSpacing/>
        <w:rPr>
          <w:szCs w:val="28"/>
        </w:rPr>
      </w:pPr>
      <w:r w:rsidRPr="00D91166">
        <w:rPr>
          <w:szCs w:val="28"/>
        </w:rPr>
        <w:t>К примеру, реальными сделками являются договор займа («договор займа считается заключенным с момента передачи денег или других вещей» ч.2 п.1 ст. 807 ГК РФ); договор перевозки груза («перевозчик обязуется доставить вверенный ему отправителем груз в пункт назначения» п. 1 ст. 785 ГК РФ).</w:t>
      </w:r>
    </w:p>
    <w:p w:rsidR="00D91166" w:rsidRPr="00D91166" w:rsidRDefault="00D91166" w:rsidP="00D91166">
      <w:pPr>
        <w:ind w:firstLine="709"/>
        <w:contextualSpacing/>
        <w:rPr>
          <w:szCs w:val="28"/>
        </w:rPr>
      </w:pPr>
      <w:r w:rsidRPr="00D91166">
        <w:rPr>
          <w:szCs w:val="28"/>
        </w:rPr>
        <w:t xml:space="preserve">Вступая в договорные отношения, стороны не вправе по собственной инициативе, своей волей придать договору вид </w:t>
      </w:r>
      <w:proofErr w:type="spellStart"/>
      <w:r w:rsidRPr="00D91166">
        <w:rPr>
          <w:szCs w:val="28"/>
        </w:rPr>
        <w:t>консенсуальной</w:t>
      </w:r>
      <w:proofErr w:type="spellEnd"/>
      <w:r w:rsidRPr="00D91166">
        <w:rPr>
          <w:szCs w:val="28"/>
        </w:rPr>
        <w:t xml:space="preserve"> или реальной сделки. Только в  строго определенных случаях, при регулировании отдельных гражданско-правовых договоров законодатель предоставляет сторонам право выбора: заключить </w:t>
      </w:r>
      <w:proofErr w:type="spellStart"/>
      <w:r w:rsidRPr="00D91166">
        <w:rPr>
          <w:szCs w:val="28"/>
        </w:rPr>
        <w:t>консенсуальную</w:t>
      </w:r>
      <w:proofErr w:type="spellEnd"/>
      <w:r w:rsidRPr="00D91166">
        <w:rPr>
          <w:szCs w:val="28"/>
        </w:rPr>
        <w:t xml:space="preserve"> или реальную сделку; таковы нормы Гражданского кодекса о договоре дарения (ст. 572 ГК РФ), о договоре хранения, в котором стороной сделки является профессиональный хранитель (п. 2 ст. 886 ГК РФ).</w:t>
      </w:r>
    </w:p>
    <w:p w:rsidR="00D91166" w:rsidRPr="00D91166" w:rsidRDefault="00D91166" w:rsidP="00D91166">
      <w:pPr>
        <w:ind w:firstLine="709"/>
        <w:contextualSpacing/>
        <w:rPr>
          <w:szCs w:val="28"/>
        </w:rPr>
      </w:pPr>
    </w:p>
    <w:p w:rsidR="00D91166" w:rsidRPr="00D91166" w:rsidRDefault="00D91166" w:rsidP="00D91166">
      <w:pPr>
        <w:ind w:firstLine="709"/>
        <w:contextualSpacing/>
        <w:rPr>
          <w:szCs w:val="28"/>
        </w:rPr>
      </w:pPr>
      <w:r w:rsidRPr="00D91166">
        <w:rPr>
          <w:szCs w:val="28"/>
        </w:rPr>
        <w:t xml:space="preserve">2. </w:t>
      </w:r>
      <w:r w:rsidRPr="00D91166">
        <w:rPr>
          <w:i/>
          <w:szCs w:val="28"/>
          <w:u w:val="single"/>
        </w:rPr>
        <w:t>Регрессное обязательство</w:t>
      </w:r>
    </w:p>
    <w:p w:rsidR="00D91166" w:rsidRPr="00D91166" w:rsidRDefault="00D91166" w:rsidP="00D91166">
      <w:pPr>
        <w:ind w:firstLine="709"/>
        <w:contextualSpacing/>
        <w:rPr>
          <w:szCs w:val="28"/>
        </w:rPr>
      </w:pPr>
      <w:r w:rsidRPr="00D91166">
        <w:rPr>
          <w:szCs w:val="28"/>
        </w:rPr>
        <w:t xml:space="preserve">Регрессное обязательство, регрессное (обратное) требование, регресс – это  обязательство, в соответствии с которым одно лицо (регрессат)  обязано </w:t>
      </w:r>
      <w:r w:rsidRPr="00D91166">
        <w:rPr>
          <w:szCs w:val="28"/>
        </w:rPr>
        <w:lastRenderedPageBreak/>
        <w:t xml:space="preserve">выплатить другому лицу (регредиенту) определенную денежную сумму, уплаченную регредиентом третьему лицу,  в связи с действиями регрессата. Основной чертой регрессного обязательства является то, что оно возникает как следствие определенных действий лица, не исполнившего гражданско-правовые обязанности, причинившего вред и т.п. Таким образом, всегда существует определенная связь между </w:t>
      </w:r>
      <w:proofErr w:type="spellStart"/>
      <w:r w:rsidRPr="00D91166">
        <w:rPr>
          <w:szCs w:val="28"/>
        </w:rPr>
        <w:t>упречным</w:t>
      </w:r>
      <w:proofErr w:type="spellEnd"/>
      <w:r w:rsidRPr="00D91166">
        <w:rPr>
          <w:szCs w:val="28"/>
        </w:rPr>
        <w:t xml:space="preserve"> поведением регрессата и возникновением регрессного обязательства, однако наличие связи между главным обязательством и регрессным не превращает последнее в акцессорное, дополнительное обязательство. Регредиент, выплативший определенную денежную сумму третьему лицу в соответствии с требованиями закона, получает право обратного требования (регресса), т.е. право взыскать с регрессата, с которым он состоит в определенных правоотношениях (гражданско-правовых, трудовых), денежные средства, выплаченные им третьему лицу. </w:t>
      </w:r>
    </w:p>
    <w:p w:rsidR="00D91166" w:rsidRPr="00D91166" w:rsidRDefault="00D91166" w:rsidP="00D91166">
      <w:pPr>
        <w:ind w:firstLine="709"/>
        <w:contextualSpacing/>
        <w:rPr>
          <w:szCs w:val="28"/>
        </w:rPr>
      </w:pPr>
      <w:r w:rsidRPr="00D91166">
        <w:rPr>
          <w:szCs w:val="28"/>
        </w:rPr>
        <w:t>Регрессное обязательство возникает только из закона, оно не может возникать из соглашения сторон. К примеру, согласно ст. 1081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имеет право обратного требования (регресса) к этому лицу в размере выплаченного возмещения, если иной размер не установлен законом. В соответствии пп.1 п. 2 ст. 325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 если иное не вытекает из отношений между солидарными должниками.</w:t>
      </w:r>
    </w:p>
    <w:p w:rsidR="00D91166" w:rsidRPr="00D91166" w:rsidRDefault="00D91166" w:rsidP="00D91166">
      <w:pPr>
        <w:ind w:firstLine="709"/>
        <w:contextualSpacing/>
        <w:rPr>
          <w:szCs w:val="28"/>
        </w:rPr>
      </w:pPr>
      <w:r w:rsidRPr="00D91166">
        <w:rPr>
          <w:szCs w:val="28"/>
        </w:rPr>
        <w:t>Регрессное обязательство является самостоятельным, новым обязательством между регрессантом и регредиентом в отличие от ситуаций, когда в соответствии с законом или соглашением сторон происходит замена кредитора в существующем обязательстве без возникновения какого-то нового обязательства; к примеру, при суброгации страховщику переходят права требования уплаты денежных сумм к должнику, ответственному за наступление страхового случая (</w:t>
      </w:r>
      <w:proofErr w:type="spellStart"/>
      <w:r w:rsidRPr="00D91166">
        <w:rPr>
          <w:szCs w:val="28"/>
        </w:rPr>
        <w:t>пп</w:t>
      </w:r>
      <w:proofErr w:type="spellEnd"/>
      <w:r w:rsidRPr="00D91166">
        <w:rPr>
          <w:szCs w:val="28"/>
        </w:rPr>
        <w:t>. 4 п. 1 ст. 387 ГК РФ), либо при замене кредитора в обязательстве посредством совершения соглашения об уступке требования (цессии) (ст.ст. 388-390 ГК РФ).</w:t>
      </w:r>
    </w:p>
    <w:p w:rsidR="00D91166" w:rsidRPr="00D91166" w:rsidRDefault="00D91166" w:rsidP="00D91166">
      <w:pPr>
        <w:ind w:firstLine="709"/>
        <w:contextualSpacing/>
        <w:rPr>
          <w:szCs w:val="28"/>
        </w:rPr>
      </w:pPr>
    </w:p>
    <w:p w:rsidR="00D91166" w:rsidRPr="00D91166" w:rsidRDefault="00D91166" w:rsidP="00D91166">
      <w:pPr>
        <w:ind w:firstLine="709"/>
        <w:contextualSpacing/>
        <w:rPr>
          <w:i/>
          <w:szCs w:val="28"/>
          <w:u w:val="single"/>
        </w:rPr>
      </w:pPr>
      <w:r w:rsidRPr="00D91166">
        <w:rPr>
          <w:i/>
          <w:szCs w:val="28"/>
          <w:u w:val="single"/>
        </w:rPr>
        <w:t>3. Виндикация</w:t>
      </w:r>
    </w:p>
    <w:p w:rsidR="00D91166" w:rsidRPr="00D91166" w:rsidRDefault="00D91166" w:rsidP="00D91166">
      <w:pPr>
        <w:ind w:firstLine="709"/>
        <w:contextualSpacing/>
        <w:rPr>
          <w:szCs w:val="28"/>
        </w:rPr>
      </w:pPr>
      <w:r w:rsidRPr="00D91166">
        <w:rPr>
          <w:szCs w:val="28"/>
        </w:rPr>
        <w:t xml:space="preserve">Виндикация, </w:t>
      </w:r>
      <w:proofErr w:type="spellStart"/>
      <w:r w:rsidRPr="00D91166">
        <w:rPr>
          <w:szCs w:val="28"/>
        </w:rPr>
        <w:t>виндикационный</w:t>
      </w:r>
      <w:proofErr w:type="spellEnd"/>
      <w:r w:rsidRPr="00D91166">
        <w:rPr>
          <w:szCs w:val="28"/>
        </w:rPr>
        <w:t xml:space="preserve"> иск – иск собственника об истребовании имущества из чужого незаконного владения. Понятие виндикации прямо не закреплено в законодательстве, но применяется в научном обороте со времен римского права. Виндикация регулируется нормами </w:t>
      </w:r>
      <w:proofErr w:type="spellStart"/>
      <w:r w:rsidRPr="00D91166">
        <w:rPr>
          <w:szCs w:val="28"/>
        </w:rPr>
        <w:t>ст.ст</w:t>
      </w:r>
      <w:proofErr w:type="spellEnd"/>
      <w:r w:rsidRPr="00D91166">
        <w:rPr>
          <w:szCs w:val="28"/>
        </w:rPr>
        <w:t xml:space="preserve"> 301 – 303, 305 Гражданского кодекса РФ, в судебной практике выработаны устойчивые правовые позиции по применению </w:t>
      </w:r>
      <w:proofErr w:type="spellStart"/>
      <w:r w:rsidRPr="00D91166">
        <w:rPr>
          <w:szCs w:val="28"/>
        </w:rPr>
        <w:t>виндикационного</w:t>
      </w:r>
      <w:proofErr w:type="spellEnd"/>
      <w:r w:rsidRPr="00D91166">
        <w:rPr>
          <w:szCs w:val="28"/>
        </w:rPr>
        <w:t xml:space="preserve"> иска, в качестве примера можно привести Постановление Пленума Верховного Суда РФ и Пленума Высшего Арбитражного Суда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(с изменениями и дополнениями).</w:t>
      </w:r>
    </w:p>
    <w:p w:rsidR="00D91166" w:rsidRPr="00D91166" w:rsidRDefault="00D91166" w:rsidP="00D91166">
      <w:pPr>
        <w:ind w:firstLine="709"/>
        <w:contextualSpacing/>
        <w:rPr>
          <w:szCs w:val="28"/>
        </w:rPr>
      </w:pPr>
      <w:proofErr w:type="spellStart"/>
      <w:r w:rsidRPr="00D91166">
        <w:rPr>
          <w:szCs w:val="28"/>
        </w:rPr>
        <w:lastRenderedPageBreak/>
        <w:t>Виндикационный</w:t>
      </w:r>
      <w:proofErr w:type="spellEnd"/>
      <w:r w:rsidRPr="00D91166">
        <w:rPr>
          <w:szCs w:val="28"/>
        </w:rPr>
        <w:t xml:space="preserve"> является традиционным вещно-правовым способом защиты права собственности, то есть его предъявление допускается при отсутствии договорных отношений между истцом и ответчиком. </w:t>
      </w:r>
    </w:p>
    <w:p w:rsidR="00D91166" w:rsidRPr="00D91166" w:rsidRDefault="00D91166" w:rsidP="00D91166">
      <w:pPr>
        <w:ind w:firstLine="709"/>
        <w:contextualSpacing/>
        <w:rPr>
          <w:szCs w:val="28"/>
        </w:rPr>
      </w:pPr>
      <w:r w:rsidRPr="00D91166">
        <w:rPr>
          <w:szCs w:val="28"/>
        </w:rPr>
        <w:t xml:space="preserve">Право на предъявление иска об истребовании имущества из чужого незаконного владения имеет собственник, утративший фактическое владение над вещью, а также любое лицо, хотя и не являющееся собственником, но владеющее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(ст. 310, 305 ГК РФ). </w:t>
      </w:r>
    </w:p>
    <w:p w:rsidR="00D91166" w:rsidRPr="00D91166" w:rsidRDefault="00D91166" w:rsidP="00D91166">
      <w:pPr>
        <w:ind w:firstLine="709"/>
        <w:contextualSpacing/>
        <w:rPr>
          <w:szCs w:val="28"/>
        </w:rPr>
      </w:pPr>
      <w:r w:rsidRPr="00D91166">
        <w:rPr>
          <w:szCs w:val="28"/>
        </w:rPr>
        <w:t xml:space="preserve">По </w:t>
      </w:r>
      <w:proofErr w:type="spellStart"/>
      <w:r w:rsidRPr="00D91166">
        <w:rPr>
          <w:szCs w:val="28"/>
        </w:rPr>
        <w:t>виндикационному</w:t>
      </w:r>
      <w:proofErr w:type="spellEnd"/>
      <w:r w:rsidRPr="00D91166">
        <w:rPr>
          <w:szCs w:val="28"/>
        </w:rPr>
        <w:t xml:space="preserve"> иску можно истребовать только индивидуализированное имущество, которое сохранились в натуре. </w:t>
      </w:r>
    </w:p>
    <w:p w:rsidR="00D91166" w:rsidRPr="00D91166" w:rsidRDefault="00D91166" w:rsidP="00D91166">
      <w:pPr>
        <w:ind w:firstLine="709"/>
        <w:contextualSpacing/>
        <w:rPr>
          <w:szCs w:val="28"/>
        </w:rPr>
      </w:pPr>
      <w:r w:rsidRPr="00D91166">
        <w:rPr>
          <w:szCs w:val="28"/>
        </w:rPr>
        <w:t xml:space="preserve">При виндикации истец должен доказать свои права на </w:t>
      </w:r>
      <w:proofErr w:type="spellStart"/>
      <w:r w:rsidRPr="00D91166">
        <w:rPr>
          <w:szCs w:val="28"/>
        </w:rPr>
        <w:t>истребуемую</w:t>
      </w:r>
      <w:proofErr w:type="spellEnd"/>
      <w:r w:rsidRPr="00D91166">
        <w:rPr>
          <w:szCs w:val="28"/>
        </w:rPr>
        <w:t xml:space="preserve"> вещь (правовой титул). Требование о возврате имущества предъявляется к лицу, незаконно владеющему имуществом, т.е. к лицу, не имеющему титула (правового основания) на имущество, но фактически владеющему имуществом на момент предъявления иска.</w:t>
      </w:r>
    </w:p>
    <w:p w:rsidR="00D91166" w:rsidRPr="00D91166" w:rsidRDefault="00D91166" w:rsidP="00D91166">
      <w:pPr>
        <w:ind w:firstLine="709"/>
        <w:contextualSpacing/>
        <w:rPr>
          <w:szCs w:val="28"/>
        </w:rPr>
      </w:pPr>
      <w:r w:rsidRPr="00D91166">
        <w:rPr>
          <w:szCs w:val="28"/>
        </w:rPr>
        <w:t xml:space="preserve">При разрешении споров, связанных с истребованием имущества из чужого незаконного владение, решающее значение имеет решение вопроса о добросовестности или недобросовестности незаконного владельца.  Добросовестным приобретателем имущества признается лицо, которое не знало и не могло знать о том, что оно приобретает  имущество у лица, не имеющего право на отчуждение имущества (ст. 302 ГК). </w:t>
      </w:r>
    </w:p>
    <w:p w:rsidR="00D91166" w:rsidRPr="00D91166" w:rsidRDefault="00D91166" w:rsidP="00D91166">
      <w:pPr>
        <w:ind w:firstLine="709"/>
        <w:contextualSpacing/>
        <w:rPr>
          <w:szCs w:val="28"/>
        </w:rPr>
      </w:pPr>
      <w:r w:rsidRPr="00D91166">
        <w:rPr>
          <w:szCs w:val="28"/>
        </w:rPr>
        <w:t xml:space="preserve">У добросовестного приобретателя имущество может быть изъято только в следующих случаях: 1) </w:t>
      </w:r>
      <w:proofErr w:type="spellStart"/>
      <w:r w:rsidRPr="00D91166">
        <w:rPr>
          <w:szCs w:val="28"/>
        </w:rPr>
        <w:t>возмездно</w:t>
      </w:r>
      <w:proofErr w:type="spellEnd"/>
      <w:r w:rsidRPr="00D91166">
        <w:rPr>
          <w:szCs w:val="28"/>
        </w:rPr>
        <w:t xml:space="preserve"> приобретенное имущество было утеряно собственником либо лицом, которому имущество было передано собственником во владение, либо похищено у того или другого, либо выбыло из их владения иным путем помимо их воли (п. 1 ст. 302 ГК РФ);                    2) имущество было приобретено безвозмездно (п. 2. ст. 302 ГК РФ). У недобросовестного приобретателя  имущество, в том числе деньги  и ценные бумаги на предъявителя могут быть истребованы во всех случаях, независимо от </w:t>
      </w:r>
      <w:proofErr w:type="spellStart"/>
      <w:r w:rsidRPr="00D91166">
        <w:rPr>
          <w:szCs w:val="28"/>
        </w:rPr>
        <w:t>возмездности</w:t>
      </w:r>
      <w:proofErr w:type="spellEnd"/>
      <w:r w:rsidRPr="00D91166">
        <w:rPr>
          <w:szCs w:val="28"/>
        </w:rPr>
        <w:t xml:space="preserve"> или безвозмездности приобретения. </w:t>
      </w:r>
    </w:p>
    <w:p w:rsidR="00D91166" w:rsidRPr="00D91166" w:rsidRDefault="00D91166" w:rsidP="00D91166">
      <w:pPr>
        <w:ind w:firstLine="709"/>
        <w:contextualSpacing/>
        <w:rPr>
          <w:szCs w:val="28"/>
        </w:rPr>
      </w:pPr>
      <w:r w:rsidRPr="00D91166">
        <w:rPr>
          <w:szCs w:val="28"/>
        </w:rPr>
        <w:t>Различные правовые последствия по возврату или возмещению доходов, которые незаконный владелец извлек или должен был извлечь за все время владения, установлены для добросовестных и недобросовестных приобретателей (ст. 303 ГК РФ).</w:t>
      </w:r>
    </w:p>
    <w:p w:rsidR="00D91166" w:rsidRPr="00D91166" w:rsidRDefault="00D91166" w:rsidP="00D91166">
      <w:pPr>
        <w:ind w:firstLine="709"/>
        <w:contextualSpacing/>
        <w:rPr>
          <w:szCs w:val="28"/>
        </w:rPr>
      </w:pPr>
      <w:r w:rsidRPr="00D91166">
        <w:rPr>
          <w:szCs w:val="28"/>
        </w:rPr>
        <w:t xml:space="preserve">Имущество может быть истребовано по </w:t>
      </w:r>
      <w:proofErr w:type="spellStart"/>
      <w:r w:rsidRPr="00D91166">
        <w:rPr>
          <w:szCs w:val="28"/>
        </w:rPr>
        <w:t>виндикационному</w:t>
      </w:r>
      <w:proofErr w:type="spellEnd"/>
      <w:r w:rsidRPr="00D91166">
        <w:rPr>
          <w:szCs w:val="28"/>
        </w:rPr>
        <w:t xml:space="preserve"> иску только в случае, если установленный законом срок исковой давности не истек.</w:t>
      </w:r>
    </w:p>
    <w:p w:rsidR="00D91166" w:rsidRPr="00D91166" w:rsidRDefault="00D91166" w:rsidP="00D91166">
      <w:pPr>
        <w:ind w:firstLine="709"/>
        <w:contextualSpacing/>
        <w:rPr>
          <w:szCs w:val="28"/>
        </w:rPr>
      </w:pPr>
    </w:p>
    <w:p w:rsidR="00A068A4" w:rsidRPr="00833222" w:rsidRDefault="00A068A4" w:rsidP="00A068A4">
      <w:pPr>
        <w:rPr>
          <w:b/>
          <w:szCs w:val="28"/>
        </w:rPr>
      </w:pPr>
    </w:p>
    <w:p w:rsidR="00A068A4" w:rsidRPr="007D79A6" w:rsidRDefault="00D91166" w:rsidP="00A068A4">
      <w:pPr>
        <w:rPr>
          <w:color w:val="000000"/>
          <w:szCs w:val="28"/>
        </w:rPr>
      </w:pPr>
      <w:r>
        <w:rPr>
          <w:b/>
          <w:color w:val="000000"/>
          <w:szCs w:val="28"/>
        </w:rPr>
        <w:t xml:space="preserve">Задание </w:t>
      </w:r>
      <w:r w:rsidR="00A068A4" w:rsidRPr="007D79A6">
        <w:rPr>
          <w:b/>
          <w:color w:val="000000"/>
          <w:szCs w:val="28"/>
        </w:rPr>
        <w:t>12.</w:t>
      </w:r>
      <w:r w:rsidR="00A068A4" w:rsidRPr="007D79A6">
        <w:rPr>
          <w:color w:val="000000"/>
          <w:szCs w:val="28"/>
        </w:rPr>
        <w:t xml:space="preserve"> Волков М.С., 17 лет, обвинялся в совершении двух преступлений: вымогательства с причинением тяжкого вреда здоровью потерпевшего (п. «в» ч. 3 ст. 163 УК) и в приготовлении к вымогательству (ч. 1 ст. 163 УК). Максимальное наказание в виде лишения свободы в санкции ч. 1 ст. 163 УК составляет 4 года, в санкции ч. 3 ст. 163 УК – 15 лет.</w:t>
      </w:r>
    </w:p>
    <w:p w:rsidR="00A068A4" w:rsidRPr="007D79A6" w:rsidRDefault="00A068A4" w:rsidP="00A068A4">
      <w:pPr>
        <w:rPr>
          <w:color w:val="000000"/>
          <w:szCs w:val="28"/>
        </w:rPr>
      </w:pPr>
      <w:r w:rsidRPr="007D79A6">
        <w:rPr>
          <w:color w:val="000000"/>
          <w:szCs w:val="28"/>
        </w:rPr>
        <w:t xml:space="preserve">Суд вынес приговор следующего содержания: </w:t>
      </w:r>
    </w:p>
    <w:p w:rsidR="00A068A4" w:rsidRPr="007D79A6" w:rsidRDefault="00A068A4" w:rsidP="00A068A4">
      <w:pPr>
        <w:rPr>
          <w:color w:val="000000"/>
          <w:szCs w:val="28"/>
        </w:rPr>
      </w:pPr>
      <w:r w:rsidRPr="007D79A6">
        <w:rPr>
          <w:color w:val="000000"/>
          <w:szCs w:val="28"/>
        </w:rPr>
        <w:lastRenderedPageBreak/>
        <w:t>«1. Признать Волкова М.С. виновным в совершении преступления, предусмотренного п. «в» ч. 3 ст. 163 УК, и в совершении приготовления к преступлению, предусмотренному ч. 1 ст. 163 УК.</w:t>
      </w:r>
    </w:p>
    <w:p w:rsidR="00A068A4" w:rsidRPr="007D79A6" w:rsidRDefault="00A068A4" w:rsidP="00A068A4">
      <w:pPr>
        <w:rPr>
          <w:color w:val="000000"/>
          <w:szCs w:val="28"/>
        </w:rPr>
      </w:pPr>
      <w:r w:rsidRPr="007D79A6">
        <w:rPr>
          <w:color w:val="000000"/>
          <w:szCs w:val="28"/>
        </w:rPr>
        <w:t xml:space="preserve">2. Назначить Волкову М.С. наказание по п. «в» ч. 3 ст. 163 УК в виде лишения свободы сроком на 11 лет с отбыванием наказания в колонии строго режима. </w:t>
      </w:r>
    </w:p>
    <w:p w:rsidR="00A068A4" w:rsidRPr="007D79A6" w:rsidRDefault="00A068A4" w:rsidP="00A068A4">
      <w:pPr>
        <w:rPr>
          <w:color w:val="000000"/>
          <w:szCs w:val="28"/>
        </w:rPr>
      </w:pPr>
      <w:r w:rsidRPr="007D79A6">
        <w:rPr>
          <w:color w:val="000000"/>
          <w:szCs w:val="28"/>
        </w:rPr>
        <w:t xml:space="preserve">3. Освободить Волкова М.С. от уголовной ответственности за приготовление к преступлению, предусмотренному ч. 1 ст. 163 УК, в связи с тем, что уголовная ответственность наступает за приготовление только к тяжкому и особо тяжкому преступлению».  </w:t>
      </w:r>
    </w:p>
    <w:p w:rsidR="00A068A4" w:rsidRDefault="00A068A4" w:rsidP="00A068A4">
      <w:pPr>
        <w:rPr>
          <w:color w:val="000000"/>
          <w:szCs w:val="28"/>
        </w:rPr>
      </w:pPr>
      <w:r w:rsidRPr="007D79A6">
        <w:rPr>
          <w:color w:val="000000"/>
          <w:szCs w:val="28"/>
        </w:rPr>
        <w:t xml:space="preserve">Какую ошибку (ошибки) допустил суд, вынося приговор? </w:t>
      </w:r>
    </w:p>
    <w:p w:rsidR="007330CE" w:rsidRDefault="007330CE" w:rsidP="00A068A4">
      <w:pPr>
        <w:rPr>
          <w:color w:val="000000"/>
          <w:szCs w:val="28"/>
        </w:rPr>
      </w:pPr>
    </w:p>
    <w:p w:rsidR="007330CE" w:rsidRDefault="007330CE" w:rsidP="00A068A4">
      <w:pPr>
        <w:rPr>
          <w:b/>
          <w:i/>
          <w:szCs w:val="28"/>
        </w:rPr>
      </w:pPr>
      <w:r w:rsidRPr="0053657B">
        <w:rPr>
          <w:b/>
          <w:i/>
          <w:szCs w:val="28"/>
        </w:rPr>
        <w:t>Максимальный балл - 5.</w:t>
      </w:r>
    </w:p>
    <w:p w:rsidR="00D91166" w:rsidRDefault="00D91166" w:rsidP="00A068A4">
      <w:pPr>
        <w:rPr>
          <w:b/>
          <w:i/>
          <w:szCs w:val="28"/>
        </w:rPr>
      </w:pPr>
    </w:p>
    <w:p w:rsidR="00D91166" w:rsidRDefault="00D91166" w:rsidP="00A068A4">
      <w:pPr>
        <w:rPr>
          <w:b/>
          <w:i/>
          <w:color w:val="000000"/>
          <w:szCs w:val="28"/>
        </w:rPr>
      </w:pPr>
      <w:r>
        <w:rPr>
          <w:b/>
          <w:i/>
          <w:color w:val="000000"/>
          <w:szCs w:val="28"/>
        </w:rPr>
        <w:t>ОТВЕТ:</w:t>
      </w:r>
    </w:p>
    <w:p w:rsidR="00D91166" w:rsidRPr="00D91166" w:rsidRDefault="00D91166" w:rsidP="00D91166">
      <w:pPr>
        <w:ind w:firstLine="540"/>
        <w:rPr>
          <w:color w:val="000000"/>
          <w:szCs w:val="28"/>
        </w:rPr>
      </w:pPr>
      <w:r w:rsidRPr="00D91166">
        <w:rPr>
          <w:color w:val="000000"/>
          <w:szCs w:val="28"/>
        </w:rPr>
        <w:t xml:space="preserve">При ответе на поставленный вопрос участник олимпиады должен не только указать, какая (какие) части приговора являются ошибочными, но и обязательно пояснить свой ответ. Ответ без пояснений не расценивается как правильный. </w:t>
      </w:r>
    </w:p>
    <w:p w:rsidR="00D91166" w:rsidRPr="00D91166" w:rsidRDefault="00D91166" w:rsidP="00D91166">
      <w:pPr>
        <w:numPr>
          <w:ilvl w:val="0"/>
          <w:numId w:val="3"/>
        </w:numPr>
        <w:tabs>
          <w:tab w:val="clear" w:pos="720"/>
          <w:tab w:val="num" w:pos="-360"/>
        </w:tabs>
        <w:ind w:left="0" w:firstLine="540"/>
        <w:rPr>
          <w:color w:val="000000"/>
          <w:szCs w:val="28"/>
        </w:rPr>
      </w:pPr>
      <w:r w:rsidRPr="00D91166">
        <w:rPr>
          <w:color w:val="000000"/>
          <w:szCs w:val="28"/>
        </w:rPr>
        <w:t xml:space="preserve">Поскольку уголовная ответственность наступает только за приготовление к тяжкому и особо тяжкому преступлению, то есть приготовление к преступлению небольшой или средней тяжести </w:t>
      </w:r>
      <w:r w:rsidRPr="00D91166">
        <w:rPr>
          <w:color w:val="000000"/>
          <w:szCs w:val="28"/>
          <w:u w:val="single"/>
        </w:rPr>
        <w:t>не является преступлением</w:t>
      </w:r>
      <w:r w:rsidRPr="00D91166">
        <w:rPr>
          <w:color w:val="000000"/>
          <w:szCs w:val="28"/>
        </w:rPr>
        <w:t xml:space="preserve">, суд не мог: </w:t>
      </w:r>
    </w:p>
    <w:p w:rsidR="00D91166" w:rsidRPr="00D91166" w:rsidRDefault="00D91166" w:rsidP="00D91166">
      <w:pPr>
        <w:tabs>
          <w:tab w:val="num" w:pos="-360"/>
        </w:tabs>
        <w:ind w:firstLine="540"/>
        <w:rPr>
          <w:color w:val="000000"/>
          <w:szCs w:val="28"/>
        </w:rPr>
      </w:pPr>
      <w:r w:rsidRPr="00D91166">
        <w:rPr>
          <w:color w:val="000000"/>
          <w:szCs w:val="28"/>
        </w:rPr>
        <w:t>а) признать Волкова виновным в совершении приготовления к преступлению, предусмотренному ч. 1 ст. 163 УК (это преступление является преступлением средней тяжести);</w:t>
      </w:r>
    </w:p>
    <w:p w:rsidR="00D91166" w:rsidRPr="00D91166" w:rsidRDefault="00D91166" w:rsidP="00D91166">
      <w:pPr>
        <w:tabs>
          <w:tab w:val="num" w:pos="-360"/>
        </w:tabs>
        <w:ind w:firstLine="540"/>
        <w:rPr>
          <w:color w:val="000000"/>
          <w:szCs w:val="28"/>
        </w:rPr>
      </w:pPr>
      <w:r w:rsidRPr="00D91166">
        <w:rPr>
          <w:color w:val="000000"/>
          <w:szCs w:val="28"/>
        </w:rPr>
        <w:t xml:space="preserve">б) освободить его от уголовной ответственности за это деяние, так как освобождение от ответственности предполагает, что основание привлечения к ней тем не менее существует, другими словами, что преступление все же было совершено. Уголовное дело в этой части должно было быть прекращено за отсутствием в действиях Волкова состава преступления. </w:t>
      </w:r>
    </w:p>
    <w:p w:rsidR="00D91166" w:rsidRPr="00D91166" w:rsidRDefault="00D91166" w:rsidP="00D91166">
      <w:pPr>
        <w:tabs>
          <w:tab w:val="num" w:pos="-360"/>
        </w:tabs>
        <w:ind w:firstLine="540"/>
        <w:rPr>
          <w:color w:val="000000"/>
          <w:szCs w:val="28"/>
        </w:rPr>
      </w:pPr>
      <w:r w:rsidRPr="00D91166">
        <w:rPr>
          <w:color w:val="000000"/>
          <w:szCs w:val="28"/>
        </w:rPr>
        <w:t xml:space="preserve">2. В соответствии с ч.6 ст.88 УК несовершеннолетним лицам, совершившим преступление в возрасте от 16 до 18 лет, не может быть назначено наказание свыше 10 лет лишения свободы. Суд не мог назначить 17-летнему Волкову наказание в виде 11  лет лишения свободы.  </w:t>
      </w:r>
    </w:p>
    <w:p w:rsidR="00D91166" w:rsidRPr="00D91166" w:rsidRDefault="00D91166" w:rsidP="00D91166">
      <w:pPr>
        <w:tabs>
          <w:tab w:val="num" w:pos="-360"/>
        </w:tabs>
        <w:ind w:firstLine="540"/>
        <w:rPr>
          <w:color w:val="000000"/>
          <w:szCs w:val="28"/>
        </w:rPr>
      </w:pPr>
      <w:r w:rsidRPr="00D91166">
        <w:rPr>
          <w:color w:val="000000"/>
          <w:szCs w:val="28"/>
        </w:rPr>
        <w:t xml:space="preserve">3. В соответствии с ч.3 ст.58 УК и ч.6 ст.88 несовершеннолетние осужденные отбывают наказание в воспитательной колонии. Суд допустил ошибку, назначив Волкову отбывание наказания в колонии общего режима. </w:t>
      </w:r>
    </w:p>
    <w:p w:rsidR="00D91166" w:rsidRPr="00D91166" w:rsidRDefault="00D91166" w:rsidP="00A068A4">
      <w:pPr>
        <w:rPr>
          <w:b/>
          <w:color w:val="000000"/>
          <w:szCs w:val="28"/>
        </w:rPr>
      </w:pPr>
    </w:p>
    <w:p w:rsidR="00A068A4" w:rsidRDefault="00A068A4" w:rsidP="00A068A4">
      <w:pPr>
        <w:rPr>
          <w:color w:val="000000"/>
          <w:szCs w:val="28"/>
        </w:rPr>
      </w:pPr>
    </w:p>
    <w:p w:rsidR="00A068A4" w:rsidRDefault="00D91166" w:rsidP="00A068A4">
      <w:pPr>
        <w:rPr>
          <w:szCs w:val="28"/>
        </w:rPr>
      </w:pPr>
      <w:r>
        <w:rPr>
          <w:b/>
          <w:szCs w:val="28"/>
        </w:rPr>
        <w:t xml:space="preserve">Задание </w:t>
      </w:r>
      <w:r w:rsidR="00A068A4" w:rsidRPr="00797374">
        <w:rPr>
          <w:b/>
          <w:szCs w:val="28"/>
        </w:rPr>
        <w:t>1</w:t>
      </w:r>
      <w:r w:rsidR="00A068A4">
        <w:rPr>
          <w:b/>
          <w:szCs w:val="28"/>
        </w:rPr>
        <w:t>3</w:t>
      </w:r>
      <w:r w:rsidR="00A068A4" w:rsidRPr="00797374">
        <w:rPr>
          <w:b/>
          <w:szCs w:val="28"/>
        </w:rPr>
        <w:t>.</w:t>
      </w:r>
      <w:r w:rsidR="00A068A4" w:rsidRPr="00797374">
        <w:rPr>
          <w:szCs w:val="28"/>
        </w:rPr>
        <w:t xml:space="preserve"> </w:t>
      </w:r>
      <w:r w:rsidR="00A068A4">
        <w:rPr>
          <w:szCs w:val="28"/>
        </w:rPr>
        <w:t>На химический завод с целью трудоустройства обратилась Белова. Директор завода в заключении трудового договора ей отказал, сославшись на то, что все имеющиеся на заводе вакансии не предполагают возможности женского труда (т.е. на всех этих работах женский труд запрещен законом ввиду того, что это может негативно отразиться на здоровье женщины).</w:t>
      </w:r>
    </w:p>
    <w:p w:rsidR="00A068A4" w:rsidRDefault="00A068A4" w:rsidP="00A068A4">
      <w:pPr>
        <w:rPr>
          <w:szCs w:val="28"/>
        </w:rPr>
      </w:pPr>
      <w:r>
        <w:rPr>
          <w:szCs w:val="28"/>
        </w:rPr>
        <w:tab/>
        <w:t>Белова сочла отказ в заключении трудового договора необоснованным и дискриминационным и обжаловала его в суд.</w:t>
      </w:r>
    </w:p>
    <w:p w:rsidR="00A068A4" w:rsidRDefault="00A068A4" w:rsidP="00A068A4">
      <w:pPr>
        <w:rPr>
          <w:rStyle w:val="a3"/>
          <w:szCs w:val="28"/>
        </w:rPr>
      </w:pPr>
      <w:r>
        <w:rPr>
          <w:szCs w:val="28"/>
        </w:rPr>
        <w:t xml:space="preserve">Какое решение, по вашему мнению, должен вынести суд </w:t>
      </w:r>
      <w:r w:rsidRPr="00F04B50">
        <w:rPr>
          <w:rStyle w:val="a3"/>
          <w:szCs w:val="28"/>
        </w:rPr>
        <w:t>и</w:t>
      </w:r>
      <w:r w:rsidRPr="00F04B50">
        <w:rPr>
          <w:rStyle w:val="a3"/>
          <w:i w:val="0"/>
          <w:szCs w:val="28"/>
        </w:rPr>
        <w:t xml:space="preserve"> почему</w:t>
      </w:r>
      <w:r w:rsidRPr="00F04B50">
        <w:rPr>
          <w:rStyle w:val="a3"/>
          <w:szCs w:val="28"/>
        </w:rPr>
        <w:t>?</w:t>
      </w:r>
    </w:p>
    <w:p w:rsidR="007330CE" w:rsidRDefault="007330CE" w:rsidP="00A068A4">
      <w:pPr>
        <w:rPr>
          <w:rStyle w:val="a3"/>
          <w:szCs w:val="28"/>
        </w:rPr>
      </w:pPr>
    </w:p>
    <w:p w:rsidR="007330CE" w:rsidRDefault="007330CE" w:rsidP="00A068A4">
      <w:pPr>
        <w:rPr>
          <w:b/>
          <w:i/>
          <w:szCs w:val="28"/>
        </w:rPr>
      </w:pPr>
      <w:r w:rsidRPr="0053657B">
        <w:rPr>
          <w:b/>
          <w:i/>
          <w:szCs w:val="28"/>
        </w:rPr>
        <w:lastRenderedPageBreak/>
        <w:t>Максимальный балл - 8.</w:t>
      </w:r>
    </w:p>
    <w:p w:rsidR="00D91166" w:rsidRDefault="00D91166" w:rsidP="00A068A4">
      <w:pPr>
        <w:rPr>
          <w:b/>
          <w:i/>
          <w:szCs w:val="28"/>
        </w:rPr>
      </w:pPr>
    </w:p>
    <w:p w:rsidR="00D91166" w:rsidRDefault="00D91166" w:rsidP="00A068A4">
      <w:pPr>
        <w:rPr>
          <w:b/>
          <w:i/>
          <w:szCs w:val="28"/>
        </w:rPr>
      </w:pPr>
      <w:r>
        <w:rPr>
          <w:b/>
          <w:i/>
          <w:szCs w:val="28"/>
        </w:rPr>
        <w:t>ОТВЕТ:</w:t>
      </w:r>
    </w:p>
    <w:p w:rsidR="00D91166" w:rsidRDefault="00D91166" w:rsidP="00D91166">
      <w:pPr>
        <w:ind w:firstLine="709"/>
      </w:pPr>
      <w:r>
        <w:t xml:space="preserve">Наиболее полный ответ на вопрос предполагает указание на то, что </w:t>
      </w:r>
      <w:r w:rsidRPr="00051027">
        <w:t>оценка правомерности действий директора зависит от того, какие вакансии есть на заводе (и будет раскрыто, что есть работы, на которых женский труд запрещен, что никоим образом не препятствует трудоустройству на завод на иные работы (по иным должностям).</w:t>
      </w:r>
      <w:r>
        <w:t xml:space="preserve"> Данный вывод основан на том, что согласно ч. 3 ст. 19 Конституции РФ  мужчина и женщина имеют равные права и свободы и равные возможности для их реализации. В развитие данной конституционной нормы Трудовой кодекс РФ в ст. 3 запрещает дискриминацию в сфере труда, устанавливая, что каждый имеет равные возможности для реализации своих трудовых прав. Никто не может быть ограничен в трудовых правах и свободах или получать какие-либо преимущества в зависимости от пола…., а также от других обстоятельств, не связанных с деловыми качествами работника. </w:t>
      </w:r>
    </w:p>
    <w:p w:rsidR="00D91166" w:rsidRDefault="00D91166" w:rsidP="00D91166">
      <w:pPr>
        <w:ind w:firstLine="709"/>
      </w:pPr>
      <w:r>
        <w:t xml:space="preserve">В то же время согласно ТК РФ не являются дискриминацией </w:t>
      </w:r>
      <w:r w:rsidRPr="00051027">
        <w:t xml:space="preserve">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r>
        <w:t xml:space="preserve"> Соответственно, ТК РФ  ограничивает женский труд на отдельных видах работ, закрепляя в ст. 252  норму о том, что 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 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D91166" w:rsidRDefault="00D91166" w:rsidP="00D91166">
      <w:pPr>
        <w:ind w:firstLine="709"/>
      </w:pPr>
      <w:r>
        <w:t>Также представляется важным указание в ответе того, директор по требованию Беловой должен выдать ей мотивированный письменный отказ в заключении трудового договора, который она вправе обжаловать в суде (л</w:t>
      </w:r>
      <w:r w:rsidRPr="00051027">
        <w:t>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r>
        <w:t xml:space="preserve"> – ст. 3, 64 ТК РФ)</w:t>
      </w:r>
      <w:r w:rsidRPr="00051027">
        <w:t>.</w:t>
      </w:r>
    </w:p>
    <w:p w:rsidR="00D91166" w:rsidRDefault="00D91166" w:rsidP="00D91166">
      <w:pPr>
        <w:ind w:firstLine="709"/>
      </w:pPr>
      <w:r>
        <w:t>Дополнительно поощряются любые ценные дополнения, касающиеся труда женщин (например, о предоставлении им различных гарантий, связанных с материнством и наличием детей – отпуска по беременности и родам,  ограничения на увольнения по инициативе работодателя и т.п.).</w:t>
      </w:r>
    </w:p>
    <w:p w:rsidR="00D91166" w:rsidRPr="007330CE" w:rsidRDefault="00D91166" w:rsidP="00A068A4">
      <w:pPr>
        <w:rPr>
          <w:b/>
          <w:i/>
          <w:szCs w:val="28"/>
        </w:rPr>
      </w:pPr>
    </w:p>
    <w:p w:rsidR="00A068A4" w:rsidRPr="007D79A6" w:rsidRDefault="00A068A4" w:rsidP="00A068A4">
      <w:pPr>
        <w:rPr>
          <w:color w:val="000000"/>
          <w:szCs w:val="28"/>
        </w:rPr>
      </w:pPr>
    </w:p>
    <w:p w:rsidR="00A068A4" w:rsidRDefault="00D91166" w:rsidP="00A068A4">
      <w:pPr>
        <w:rPr>
          <w:szCs w:val="28"/>
        </w:rPr>
      </w:pPr>
      <w:r>
        <w:rPr>
          <w:b/>
          <w:szCs w:val="28"/>
        </w:rPr>
        <w:t xml:space="preserve">Задание </w:t>
      </w:r>
      <w:r w:rsidR="00A068A4" w:rsidRPr="00AA2B9F">
        <w:rPr>
          <w:b/>
          <w:szCs w:val="28"/>
        </w:rPr>
        <w:t>1</w:t>
      </w:r>
      <w:r w:rsidR="00A068A4">
        <w:rPr>
          <w:b/>
          <w:szCs w:val="28"/>
        </w:rPr>
        <w:t>4</w:t>
      </w:r>
      <w:r w:rsidR="00A068A4" w:rsidRPr="00AA2B9F">
        <w:rPr>
          <w:b/>
          <w:szCs w:val="28"/>
        </w:rPr>
        <w:t>.</w:t>
      </w:r>
      <w:r w:rsidR="00A068A4" w:rsidRPr="007B3CDB">
        <w:rPr>
          <w:szCs w:val="28"/>
        </w:rPr>
        <w:t xml:space="preserve"> В годы Великой Отечественной войны граждане СССР привлекались в порядке трудовой мобилизации к работам, связанным с организацией обороны, уборкой урожая и проч. </w:t>
      </w:r>
      <w:r w:rsidR="00A068A4" w:rsidRPr="009404A2">
        <w:rPr>
          <w:szCs w:val="28"/>
        </w:rPr>
        <w:t xml:space="preserve">В отличие от действовавшей тогда Конституции СССР </w:t>
      </w:r>
      <w:r w:rsidR="00A068A4" w:rsidRPr="009404A2">
        <w:rPr>
          <w:szCs w:val="28"/>
        </w:rPr>
        <w:lastRenderedPageBreak/>
        <w:t>1936 г., в Конституции РФ 1993 г. не закрепляется обязанность трудиться, а провозглашается лишь право на труд. Можно ли в таком случае принудить (при отказе)  трудоспособного гражданин</w:t>
      </w:r>
      <w:r w:rsidR="00A068A4">
        <w:rPr>
          <w:szCs w:val="28"/>
        </w:rPr>
        <w:t>а</w:t>
      </w:r>
      <w:r w:rsidR="00A068A4" w:rsidRPr="009404A2">
        <w:rPr>
          <w:szCs w:val="28"/>
        </w:rPr>
        <w:t xml:space="preserve"> РФ к участию в подобных мероприятиях в случае войны? Обоснуйте позицию.</w:t>
      </w:r>
    </w:p>
    <w:p w:rsidR="007330CE" w:rsidRDefault="007330CE" w:rsidP="00A068A4">
      <w:pPr>
        <w:rPr>
          <w:szCs w:val="28"/>
        </w:rPr>
      </w:pPr>
    </w:p>
    <w:p w:rsidR="007330CE" w:rsidRDefault="007330CE" w:rsidP="00A068A4">
      <w:pPr>
        <w:rPr>
          <w:b/>
          <w:i/>
          <w:szCs w:val="28"/>
        </w:rPr>
      </w:pPr>
      <w:r w:rsidRPr="0053657B">
        <w:rPr>
          <w:b/>
          <w:i/>
          <w:szCs w:val="28"/>
        </w:rPr>
        <w:t>Максимальный балл - 10.</w:t>
      </w:r>
    </w:p>
    <w:p w:rsidR="00D91166" w:rsidRDefault="00D91166" w:rsidP="00A068A4">
      <w:pPr>
        <w:rPr>
          <w:b/>
          <w:i/>
          <w:szCs w:val="28"/>
        </w:rPr>
      </w:pPr>
    </w:p>
    <w:p w:rsidR="00D91166" w:rsidRDefault="00D91166" w:rsidP="00A068A4">
      <w:pPr>
        <w:rPr>
          <w:b/>
          <w:i/>
          <w:szCs w:val="28"/>
        </w:rPr>
      </w:pPr>
      <w:r>
        <w:rPr>
          <w:b/>
          <w:i/>
          <w:szCs w:val="28"/>
        </w:rPr>
        <w:t>ОТВЕТ:</w:t>
      </w:r>
    </w:p>
    <w:p w:rsidR="00D91166" w:rsidRDefault="00D91166" w:rsidP="00D91166">
      <w:pPr>
        <w:ind w:firstLine="709"/>
      </w:pPr>
      <w:r>
        <w:t xml:space="preserve">Российская Федерация устанавливает в ст. 37 Конституции право свободно распоряжаться своими способностями к труду, выбирать род деятельности и профессию. Также в Конституции провозглашается право на труд и защиту от безработицы. </w:t>
      </w:r>
      <w:r w:rsidRPr="00C8507E">
        <w:t>С</w:t>
      </w:r>
      <w:r>
        <w:t>оотношение принципа свободы труда и права на труд раскрывается в ст. 2 Трудового кодекса РФ, согласно которой свобода труда включает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Конституция РФ, а также Трудовой кодекс РФ запрещают принудительный труд, понятие которого раскрывается в ст.  4 Трудового кодекса РФ, согласно которой принудительный труд – это выполнение работы под угрозой применения какого-либо наказания (насильственного воздействия).</w:t>
      </w:r>
    </w:p>
    <w:p w:rsidR="00D91166" w:rsidRPr="005A0D8A" w:rsidRDefault="00D91166" w:rsidP="00D91166">
      <w:pPr>
        <w:ind w:firstLine="547"/>
        <w:rPr>
          <w:rFonts w:eastAsia="Times New Roman"/>
          <w:lang w:eastAsia="ru-RU"/>
        </w:rPr>
      </w:pPr>
      <w:r w:rsidRPr="005A0D8A">
        <w:t xml:space="preserve">Однако Конституция устанавливает, что в условиях чрезвычайного или военного положения некоторые права подлежат ограничению. Это может касаться свободы труда и права на труд. Например, Федеральный конституционный закон «О военном положении»  предусматривает, что при введении военного положения граждане могут быть привлечены к выполнению работ для нужд обороны, </w:t>
      </w:r>
      <w:r w:rsidRPr="005A0D8A">
        <w:rPr>
          <w:rFonts w:eastAsia="Times New Roman"/>
          <w:lang w:eastAsia="ru-RU"/>
        </w:rPr>
        <w:t>восстановлению поврежденных объектов экономики, систем жизнеобеспечения и военных объектов, а также к участию в борьбе с пожарами, эпидемиями и т.д.</w:t>
      </w:r>
      <w:r>
        <w:rPr>
          <w:rFonts w:eastAsia="Times New Roman"/>
          <w:lang w:eastAsia="ru-RU"/>
        </w:rPr>
        <w:t xml:space="preserve"> В соответствии с данными положениями Конституции и Федеральных конституционных законов, а также в соответствии с международными трудовыми стандартами, сформулированными Международной Организацией Труда,  ч. 4 ст. 4 Трудового кодекса РФ закрепляет, что для целей применения Трудового кодекса принудительный труд не включает в себя 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D91166" w:rsidRPr="007330CE" w:rsidRDefault="00D91166" w:rsidP="00A068A4">
      <w:pPr>
        <w:rPr>
          <w:b/>
          <w:i/>
          <w:szCs w:val="28"/>
        </w:rPr>
      </w:pPr>
    </w:p>
    <w:p w:rsidR="00A068A4" w:rsidRDefault="00A068A4" w:rsidP="00A068A4">
      <w:pPr>
        <w:rPr>
          <w:szCs w:val="28"/>
        </w:rPr>
      </w:pPr>
    </w:p>
    <w:p w:rsidR="00A068A4" w:rsidRDefault="00C87CF3" w:rsidP="00A068A4">
      <w:pPr>
        <w:rPr>
          <w:szCs w:val="28"/>
        </w:rPr>
      </w:pPr>
      <w:r>
        <w:rPr>
          <w:b/>
          <w:szCs w:val="28"/>
        </w:rPr>
        <w:t xml:space="preserve">Задание </w:t>
      </w:r>
      <w:r w:rsidR="00A068A4" w:rsidRPr="00484314">
        <w:rPr>
          <w:b/>
          <w:szCs w:val="28"/>
        </w:rPr>
        <w:t>15.</w:t>
      </w:r>
      <w:r w:rsidR="00A068A4" w:rsidRPr="00484314">
        <w:rPr>
          <w:szCs w:val="28"/>
        </w:rPr>
        <w:t xml:space="preserve"> Современное семейное законодательство России не обязывает родителей обеспечивать получение детьми профессионального образования. А в </w:t>
      </w:r>
      <w:r w:rsidR="00A068A4" w:rsidRPr="00484314">
        <w:rPr>
          <w:szCs w:val="28"/>
          <w:lang w:val="en-US"/>
        </w:rPr>
        <w:t>XVIII</w:t>
      </w:r>
      <w:r w:rsidR="00A068A4" w:rsidRPr="00484314">
        <w:rPr>
          <w:szCs w:val="28"/>
        </w:rPr>
        <w:t xml:space="preserve"> веке родители-дворяне были обязаны учить своих сыновей с помощью нанятых в дом учителей или отдавать своих чад в особые учебные заведения. Родители-церковники вплоть до середины </w:t>
      </w:r>
      <w:r w:rsidR="00A068A4" w:rsidRPr="00484314">
        <w:rPr>
          <w:szCs w:val="28"/>
          <w:lang w:val="en-US"/>
        </w:rPr>
        <w:t>XIX</w:t>
      </w:r>
      <w:r w:rsidR="00A068A4" w:rsidRPr="00484314">
        <w:rPr>
          <w:szCs w:val="28"/>
        </w:rPr>
        <w:t xml:space="preserve"> века обязаны были отдавать своих сыновей на обучение в духовные семинарии. Можно ли на этом основании полагать, что современное законодательство меньше заботиться о воспитании несовершеннолетних, чем в </w:t>
      </w:r>
      <w:r w:rsidR="00A068A4" w:rsidRPr="00484314">
        <w:rPr>
          <w:szCs w:val="28"/>
          <w:lang w:val="en-US"/>
        </w:rPr>
        <w:t>XVIII</w:t>
      </w:r>
      <w:r w:rsidR="00A068A4" w:rsidRPr="00484314">
        <w:rPr>
          <w:szCs w:val="28"/>
        </w:rPr>
        <w:t xml:space="preserve"> - первой половине </w:t>
      </w:r>
      <w:r w:rsidR="00A068A4" w:rsidRPr="00484314">
        <w:rPr>
          <w:szCs w:val="28"/>
          <w:lang w:val="en-US"/>
        </w:rPr>
        <w:t>XIX</w:t>
      </w:r>
      <w:r w:rsidR="00A068A4" w:rsidRPr="00484314">
        <w:rPr>
          <w:szCs w:val="28"/>
        </w:rPr>
        <w:t xml:space="preserve"> века? Обоснуйте ответ.</w:t>
      </w:r>
    </w:p>
    <w:p w:rsidR="007330CE" w:rsidRDefault="007330CE" w:rsidP="00A068A4">
      <w:pPr>
        <w:rPr>
          <w:szCs w:val="28"/>
        </w:rPr>
      </w:pPr>
    </w:p>
    <w:p w:rsidR="00C87CF3" w:rsidRDefault="007330CE" w:rsidP="00A068A4">
      <w:pPr>
        <w:rPr>
          <w:b/>
          <w:i/>
          <w:szCs w:val="28"/>
        </w:rPr>
      </w:pPr>
      <w:r w:rsidRPr="0053657B">
        <w:rPr>
          <w:b/>
          <w:i/>
          <w:szCs w:val="28"/>
        </w:rPr>
        <w:t>Максимальный балл - 10</w:t>
      </w:r>
      <w:r w:rsidR="00C87CF3">
        <w:rPr>
          <w:b/>
          <w:i/>
          <w:szCs w:val="28"/>
        </w:rPr>
        <w:t>.</w:t>
      </w:r>
    </w:p>
    <w:p w:rsidR="00C87CF3" w:rsidRDefault="00C87CF3" w:rsidP="00A068A4">
      <w:pPr>
        <w:rPr>
          <w:b/>
          <w:i/>
          <w:szCs w:val="28"/>
        </w:rPr>
      </w:pPr>
    </w:p>
    <w:p w:rsidR="00C87CF3" w:rsidRDefault="00C87CF3" w:rsidP="00A068A4">
      <w:pPr>
        <w:rPr>
          <w:b/>
          <w:i/>
          <w:szCs w:val="28"/>
        </w:rPr>
      </w:pPr>
      <w:r>
        <w:rPr>
          <w:b/>
          <w:i/>
          <w:szCs w:val="28"/>
        </w:rPr>
        <w:t>ОТВЕТ:</w:t>
      </w:r>
    </w:p>
    <w:p w:rsidR="00C87CF3" w:rsidRDefault="00C87CF3" w:rsidP="00C87CF3">
      <w:pPr>
        <w:ind w:firstLine="709"/>
        <w:rPr>
          <w:szCs w:val="28"/>
        </w:rPr>
      </w:pPr>
      <w:r>
        <w:rPr>
          <w:szCs w:val="28"/>
        </w:rPr>
        <w:t>Обязанность родителей обеспечивать получение детьми профессионального образования в дореволюционной России объяснялась особенностями сословного строя. В этих условиях  наиболее важные государственные должности на гражданской и военной службе могли замещаться только дворянами. Поэтому государство, будучи заинтересованным в грамотных и квалифицированных служащих, обязывало родителей-дворян дать своим детям образование. То же можно сказать и о духовенстве. Сословие было замкнутым, и пополнение штата церковнослужителей осуществлялось за счёт детей церковников. Таким образом, данная обязанность родителей была связана не с проявлением заботы о собственных детях, а с выполнением государственной задачи – профессиональной подготовкой будущих государственных служащих и священнослужителей, поскольку дети дворян и церковников должны были заменить их на государственной или церковной службе.</w:t>
      </w:r>
    </w:p>
    <w:p w:rsidR="00C87CF3" w:rsidRDefault="00C87CF3" w:rsidP="00C87CF3">
      <w:pPr>
        <w:ind w:firstLine="544"/>
        <w:rPr>
          <w:rFonts w:eastAsia="Times New Roman" w:cs="Arial"/>
          <w:color w:val="000000"/>
          <w:lang w:eastAsia="ru-RU"/>
        </w:rPr>
      </w:pPr>
      <w:r>
        <w:rPr>
          <w:szCs w:val="28"/>
        </w:rPr>
        <w:t xml:space="preserve">Современное семейное законодательство (п.2 ст. 63 Семейного кодекса) на основе ст. 43 Конституции РФ  обязывает родителей обеспечить получение детьми основного общего образования. </w:t>
      </w:r>
      <w:r>
        <w:rPr>
          <w:rFonts w:eastAsia="Times New Roman" w:cs="Arial"/>
          <w:color w:val="000000"/>
          <w:lang w:eastAsia="ru-RU"/>
        </w:rPr>
        <w:t>Однако получение профессионального образования не является обязательным. Более того, Конституция РФ провозглашает право свободно распоряжаться своими способностями к труду, выбирать род деятельности и профессию (ч.1 ст. 37).  Несовершеннолетний имеет возможность выбрать себе профессиональное образование самостоятельно. Также ч. 2 ст.43 Конституции РФ гарантирует общедоступность и бесплатность среднего профессионального образования, тем самым обеспечивает свободу выбора профессионального образования.</w:t>
      </w:r>
    </w:p>
    <w:p w:rsidR="00C87CF3" w:rsidRDefault="00C87CF3" w:rsidP="00C87CF3">
      <w:pPr>
        <w:ind w:firstLine="547"/>
        <w:rPr>
          <w:rFonts w:eastAsia="Times New Roman" w:cs="Arial"/>
          <w:color w:val="000000"/>
          <w:lang w:eastAsia="ru-RU"/>
        </w:rPr>
      </w:pPr>
      <w:r>
        <w:rPr>
          <w:rFonts w:eastAsia="Times New Roman" w:cs="Arial"/>
          <w:color w:val="000000"/>
          <w:lang w:eastAsia="ru-RU"/>
        </w:rPr>
        <w:t>Говорить об уменьшении заботы современного законодателя о воспитании несовершеннолетних нельзя. Отсутствие обязанности родителей обеспечить получение детьми профессионального образования связано с тем, что теперь государство взяло на себя гарантии по предоставлению образования (ст. 43 ч.2 Конституции РФ). С другой же стороны, равноправие граждан и свобода выбора профессии позволяют несовершеннолетним самим выбирать себе сферу будущей деятельности, а не заменять на службе своих родителей, что было характерно для сословного строя.</w:t>
      </w:r>
    </w:p>
    <w:p w:rsidR="004C1967" w:rsidRDefault="004C1967" w:rsidP="00C87CF3">
      <w:pPr>
        <w:ind w:firstLine="547"/>
        <w:rPr>
          <w:rFonts w:eastAsia="Times New Roman" w:cs="Arial"/>
          <w:color w:val="000000"/>
          <w:lang w:eastAsia="ru-RU"/>
        </w:rPr>
      </w:pPr>
      <w:r>
        <w:rPr>
          <w:rFonts w:eastAsia="Times New Roman" w:cs="Arial"/>
          <w:color w:val="000000"/>
          <w:lang w:eastAsia="ru-RU"/>
        </w:rPr>
        <w:t>_______________________________________________________________</w:t>
      </w:r>
    </w:p>
    <w:p w:rsidR="004C1967" w:rsidRDefault="004C1967" w:rsidP="00C87CF3">
      <w:pPr>
        <w:ind w:firstLine="547"/>
        <w:rPr>
          <w:rFonts w:eastAsia="Times New Roman" w:cs="Arial"/>
          <w:color w:val="000000"/>
          <w:lang w:eastAsia="ru-RU"/>
        </w:rPr>
      </w:pPr>
    </w:p>
    <w:p w:rsidR="004C1967" w:rsidRPr="00356C27" w:rsidRDefault="004C1967" w:rsidP="004C1967">
      <w:pPr>
        <w:spacing w:line="360" w:lineRule="exact"/>
        <w:rPr>
          <w:rFonts w:eastAsia="Calibri" w:cs="Times New Roman"/>
          <w:b/>
          <w:sz w:val="24"/>
          <w:szCs w:val="24"/>
        </w:rPr>
      </w:pPr>
      <w:r w:rsidRPr="00356C27">
        <w:rPr>
          <w:rFonts w:eastAsia="Calibri" w:cs="Times New Roman"/>
          <w:b/>
          <w:sz w:val="24"/>
          <w:szCs w:val="24"/>
        </w:rPr>
        <w:t>Максимальная сумма</w:t>
      </w:r>
      <w:r w:rsidR="00F50A2C">
        <w:rPr>
          <w:rFonts w:eastAsia="Calibri" w:cs="Times New Roman"/>
          <w:b/>
          <w:sz w:val="24"/>
          <w:szCs w:val="24"/>
        </w:rPr>
        <w:t xml:space="preserve"> технических баллов за выполнение всех заданий</w:t>
      </w:r>
      <w:r w:rsidRPr="00356C27">
        <w:rPr>
          <w:rFonts w:eastAsia="Calibri" w:cs="Times New Roman"/>
          <w:b/>
          <w:sz w:val="24"/>
          <w:szCs w:val="24"/>
        </w:rPr>
        <w:t xml:space="preserve">  - </w:t>
      </w:r>
      <w:r>
        <w:rPr>
          <w:b/>
          <w:sz w:val="24"/>
          <w:szCs w:val="24"/>
        </w:rPr>
        <w:t>100</w:t>
      </w:r>
      <w:r w:rsidRPr="00356C27">
        <w:rPr>
          <w:rFonts w:eastAsia="Calibri" w:cs="Times New Roman"/>
          <w:b/>
          <w:sz w:val="24"/>
          <w:szCs w:val="24"/>
        </w:rPr>
        <w:t xml:space="preserve"> технических </w:t>
      </w:r>
      <w:r>
        <w:rPr>
          <w:rFonts w:eastAsia="Calibri" w:cs="Times New Roman"/>
          <w:b/>
          <w:sz w:val="24"/>
          <w:szCs w:val="24"/>
        </w:rPr>
        <w:t>баллов</w:t>
      </w:r>
      <w:r w:rsidR="005C1DD3">
        <w:rPr>
          <w:rFonts w:eastAsia="Calibri" w:cs="Times New Roman"/>
          <w:b/>
          <w:sz w:val="24"/>
          <w:szCs w:val="24"/>
        </w:rPr>
        <w:t>.</w:t>
      </w:r>
      <w:r>
        <w:rPr>
          <w:rFonts w:eastAsia="Calibri" w:cs="Times New Roman"/>
          <w:b/>
          <w:sz w:val="24"/>
          <w:szCs w:val="24"/>
        </w:rPr>
        <w:t xml:space="preserve"> </w:t>
      </w:r>
      <w:r w:rsidR="005C1DD3">
        <w:rPr>
          <w:rFonts w:eastAsia="Calibri" w:cs="Times New Roman"/>
          <w:b/>
          <w:sz w:val="24"/>
          <w:szCs w:val="24"/>
        </w:rPr>
        <w:t>1 технический балл равен 1-му итоговому баллу.</w:t>
      </w:r>
    </w:p>
    <w:p w:rsidR="004C1967" w:rsidRPr="00356C27" w:rsidRDefault="004C1967" w:rsidP="004C1967">
      <w:pPr>
        <w:spacing w:line="360" w:lineRule="exact"/>
        <w:rPr>
          <w:rFonts w:eastAsia="Calibri" w:cs="Times New Roman"/>
          <w:b/>
          <w:sz w:val="24"/>
          <w:szCs w:val="24"/>
        </w:rPr>
      </w:pPr>
    </w:p>
    <w:p w:rsidR="00530FE6" w:rsidRPr="004C1967" w:rsidRDefault="004C1967" w:rsidP="004C1967">
      <w:pPr>
        <w:spacing w:line="360" w:lineRule="exact"/>
        <w:rPr>
          <w:rFonts w:eastAsia="Calibri" w:cs="Times New Roman"/>
          <w:b/>
          <w:sz w:val="24"/>
          <w:szCs w:val="24"/>
        </w:rPr>
      </w:pPr>
      <w:r w:rsidRPr="00356C27">
        <w:rPr>
          <w:rFonts w:eastAsia="Calibri" w:cs="Times New Roman"/>
          <w:b/>
          <w:sz w:val="24"/>
          <w:szCs w:val="24"/>
        </w:rPr>
        <w:t>Примечание: При проверке жюри исходило из понимания того, что участники в своих работах не должны были дословно воспроизводить конкретные положения нормативных правовых актов с соответствующими ссылками на них. От участников требовалось понимание основ правового регулирования затронутых сфер жизни общества, изложение содержания и смысла действующего законодательства, знание основ теории права</w:t>
      </w:r>
      <w:r w:rsidR="00177297">
        <w:rPr>
          <w:rFonts w:eastAsia="Calibri" w:cs="Times New Roman"/>
          <w:b/>
          <w:sz w:val="24"/>
          <w:szCs w:val="24"/>
        </w:rPr>
        <w:t xml:space="preserve"> и</w:t>
      </w:r>
      <w:r>
        <w:rPr>
          <w:rFonts w:eastAsia="Calibri" w:cs="Times New Roman"/>
          <w:b/>
          <w:sz w:val="24"/>
          <w:szCs w:val="24"/>
        </w:rPr>
        <w:t xml:space="preserve"> соответствующих отраслей права</w:t>
      </w:r>
      <w:r w:rsidR="00177297">
        <w:rPr>
          <w:rFonts w:eastAsia="Calibri" w:cs="Times New Roman"/>
          <w:b/>
          <w:sz w:val="24"/>
          <w:szCs w:val="24"/>
        </w:rPr>
        <w:t>, а также правовых принципов</w:t>
      </w:r>
      <w:r w:rsidRPr="00356C27">
        <w:rPr>
          <w:rFonts w:eastAsia="Calibri" w:cs="Times New Roman"/>
          <w:b/>
          <w:sz w:val="24"/>
          <w:szCs w:val="24"/>
        </w:rPr>
        <w:t>.</w:t>
      </w:r>
      <w:r>
        <w:rPr>
          <w:rFonts w:eastAsia="Calibri" w:cs="Times New Roman"/>
          <w:b/>
          <w:sz w:val="24"/>
          <w:szCs w:val="24"/>
        </w:rPr>
        <w:t xml:space="preserve"> </w:t>
      </w:r>
    </w:p>
    <w:sectPr w:rsidR="00530FE6" w:rsidRPr="004C1967" w:rsidSect="002D10A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44C91"/>
    <w:multiLevelType w:val="hybridMultilevel"/>
    <w:tmpl w:val="FE24334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3EC13A08"/>
    <w:multiLevelType w:val="hybridMultilevel"/>
    <w:tmpl w:val="027A486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nsid w:val="490462A4"/>
    <w:multiLevelType w:val="hybridMultilevel"/>
    <w:tmpl w:val="2F704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A068A4"/>
    <w:rsid w:val="00004DC5"/>
    <w:rsid w:val="00010162"/>
    <w:rsid w:val="00010B01"/>
    <w:rsid w:val="00011032"/>
    <w:rsid w:val="00012D88"/>
    <w:rsid w:val="0001351B"/>
    <w:rsid w:val="00014B21"/>
    <w:rsid w:val="00014DEA"/>
    <w:rsid w:val="000157E4"/>
    <w:rsid w:val="000167AB"/>
    <w:rsid w:val="000210AF"/>
    <w:rsid w:val="0002412A"/>
    <w:rsid w:val="00025E04"/>
    <w:rsid w:val="000262D9"/>
    <w:rsid w:val="000312E0"/>
    <w:rsid w:val="00034D6E"/>
    <w:rsid w:val="0003650A"/>
    <w:rsid w:val="000367AE"/>
    <w:rsid w:val="00036E63"/>
    <w:rsid w:val="00037C7A"/>
    <w:rsid w:val="0004009F"/>
    <w:rsid w:val="00040A79"/>
    <w:rsid w:val="000411E9"/>
    <w:rsid w:val="00041D19"/>
    <w:rsid w:val="00042367"/>
    <w:rsid w:val="0004354D"/>
    <w:rsid w:val="00044217"/>
    <w:rsid w:val="00045054"/>
    <w:rsid w:val="0004639C"/>
    <w:rsid w:val="00047D65"/>
    <w:rsid w:val="000523E9"/>
    <w:rsid w:val="000537DE"/>
    <w:rsid w:val="00056773"/>
    <w:rsid w:val="00056A45"/>
    <w:rsid w:val="000605DA"/>
    <w:rsid w:val="00060C8C"/>
    <w:rsid w:val="000632AE"/>
    <w:rsid w:val="00064CD2"/>
    <w:rsid w:val="000676AB"/>
    <w:rsid w:val="00072F5B"/>
    <w:rsid w:val="0007333A"/>
    <w:rsid w:val="00073748"/>
    <w:rsid w:val="000776BF"/>
    <w:rsid w:val="0007770B"/>
    <w:rsid w:val="0008117F"/>
    <w:rsid w:val="0008185B"/>
    <w:rsid w:val="00082A96"/>
    <w:rsid w:val="00082D26"/>
    <w:rsid w:val="00087BAC"/>
    <w:rsid w:val="000902EE"/>
    <w:rsid w:val="00091DBC"/>
    <w:rsid w:val="00093618"/>
    <w:rsid w:val="00094A67"/>
    <w:rsid w:val="000A27D1"/>
    <w:rsid w:val="000A35F8"/>
    <w:rsid w:val="000A5F89"/>
    <w:rsid w:val="000A6793"/>
    <w:rsid w:val="000A6AB4"/>
    <w:rsid w:val="000B0F39"/>
    <w:rsid w:val="000B1471"/>
    <w:rsid w:val="000B194C"/>
    <w:rsid w:val="000B1FF1"/>
    <w:rsid w:val="000B330C"/>
    <w:rsid w:val="000B3CAC"/>
    <w:rsid w:val="000B436B"/>
    <w:rsid w:val="000B5F7A"/>
    <w:rsid w:val="000B6BFB"/>
    <w:rsid w:val="000C067F"/>
    <w:rsid w:val="000C2023"/>
    <w:rsid w:val="000C4412"/>
    <w:rsid w:val="000C5637"/>
    <w:rsid w:val="000C6699"/>
    <w:rsid w:val="000C738B"/>
    <w:rsid w:val="000C7A59"/>
    <w:rsid w:val="000D0B6B"/>
    <w:rsid w:val="000D17B1"/>
    <w:rsid w:val="000D4B96"/>
    <w:rsid w:val="000D6632"/>
    <w:rsid w:val="000D7A0E"/>
    <w:rsid w:val="000E2FD9"/>
    <w:rsid w:val="000E59BB"/>
    <w:rsid w:val="000E76E6"/>
    <w:rsid w:val="000F11EA"/>
    <w:rsid w:val="000F16E8"/>
    <w:rsid w:val="000F39CE"/>
    <w:rsid w:val="000F56C0"/>
    <w:rsid w:val="000F6796"/>
    <w:rsid w:val="000F7097"/>
    <w:rsid w:val="000F7675"/>
    <w:rsid w:val="000F7F2D"/>
    <w:rsid w:val="001008EB"/>
    <w:rsid w:val="00100DB2"/>
    <w:rsid w:val="00102B3C"/>
    <w:rsid w:val="00102B8F"/>
    <w:rsid w:val="00103FC0"/>
    <w:rsid w:val="0010406E"/>
    <w:rsid w:val="00104AB7"/>
    <w:rsid w:val="00106864"/>
    <w:rsid w:val="00106AA6"/>
    <w:rsid w:val="0010717A"/>
    <w:rsid w:val="001073B5"/>
    <w:rsid w:val="0011013B"/>
    <w:rsid w:val="00110623"/>
    <w:rsid w:val="00112782"/>
    <w:rsid w:val="00113106"/>
    <w:rsid w:val="00114BC2"/>
    <w:rsid w:val="00117F31"/>
    <w:rsid w:val="001205ED"/>
    <w:rsid w:val="00120A05"/>
    <w:rsid w:val="00125BD7"/>
    <w:rsid w:val="001279EF"/>
    <w:rsid w:val="00127A97"/>
    <w:rsid w:val="00130EA2"/>
    <w:rsid w:val="00131482"/>
    <w:rsid w:val="001337F3"/>
    <w:rsid w:val="0013425D"/>
    <w:rsid w:val="001342DC"/>
    <w:rsid w:val="00134B41"/>
    <w:rsid w:val="001359F7"/>
    <w:rsid w:val="00135F96"/>
    <w:rsid w:val="00136719"/>
    <w:rsid w:val="00140751"/>
    <w:rsid w:val="00140A58"/>
    <w:rsid w:val="00141FC7"/>
    <w:rsid w:val="0014431B"/>
    <w:rsid w:val="00145121"/>
    <w:rsid w:val="00146A1F"/>
    <w:rsid w:val="00147853"/>
    <w:rsid w:val="00150051"/>
    <w:rsid w:val="00150491"/>
    <w:rsid w:val="00150A3E"/>
    <w:rsid w:val="001518A6"/>
    <w:rsid w:val="001519DB"/>
    <w:rsid w:val="00152042"/>
    <w:rsid w:val="00153FA2"/>
    <w:rsid w:val="00154112"/>
    <w:rsid w:val="00155CFB"/>
    <w:rsid w:val="00156831"/>
    <w:rsid w:val="001616B8"/>
    <w:rsid w:val="0016178D"/>
    <w:rsid w:val="00161C6A"/>
    <w:rsid w:val="00165806"/>
    <w:rsid w:val="00165E74"/>
    <w:rsid w:val="00167655"/>
    <w:rsid w:val="00167E4A"/>
    <w:rsid w:val="00167E84"/>
    <w:rsid w:val="001705CB"/>
    <w:rsid w:val="00170C80"/>
    <w:rsid w:val="001721B8"/>
    <w:rsid w:val="0017280B"/>
    <w:rsid w:val="00177297"/>
    <w:rsid w:val="00177DE7"/>
    <w:rsid w:val="001825A1"/>
    <w:rsid w:val="00182B35"/>
    <w:rsid w:val="001935F7"/>
    <w:rsid w:val="001946B8"/>
    <w:rsid w:val="0019749C"/>
    <w:rsid w:val="0019783C"/>
    <w:rsid w:val="00197A4E"/>
    <w:rsid w:val="001A012E"/>
    <w:rsid w:val="001A0B09"/>
    <w:rsid w:val="001A333F"/>
    <w:rsid w:val="001A375A"/>
    <w:rsid w:val="001A47F6"/>
    <w:rsid w:val="001A551F"/>
    <w:rsid w:val="001A6514"/>
    <w:rsid w:val="001A658D"/>
    <w:rsid w:val="001A6F3B"/>
    <w:rsid w:val="001B0C79"/>
    <w:rsid w:val="001B0FF2"/>
    <w:rsid w:val="001B2E68"/>
    <w:rsid w:val="001B3432"/>
    <w:rsid w:val="001B4158"/>
    <w:rsid w:val="001B53E8"/>
    <w:rsid w:val="001B6025"/>
    <w:rsid w:val="001C1EC8"/>
    <w:rsid w:val="001C3AE0"/>
    <w:rsid w:val="001C5C94"/>
    <w:rsid w:val="001C6BFF"/>
    <w:rsid w:val="001C7241"/>
    <w:rsid w:val="001D3FB2"/>
    <w:rsid w:val="001D7242"/>
    <w:rsid w:val="001D7618"/>
    <w:rsid w:val="001D76BA"/>
    <w:rsid w:val="001D7CD3"/>
    <w:rsid w:val="001D7D77"/>
    <w:rsid w:val="001E1946"/>
    <w:rsid w:val="001E3E9F"/>
    <w:rsid w:val="001E5324"/>
    <w:rsid w:val="001E70D5"/>
    <w:rsid w:val="001E7106"/>
    <w:rsid w:val="001E7269"/>
    <w:rsid w:val="001E7E08"/>
    <w:rsid w:val="001F0606"/>
    <w:rsid w:val="001F124F"/>
    <w:rsid w:val="001F1433"/>
    <w:rsid w:val="001F2457"/>
    <w:rsid w:val="001F2A3E"/>
    <w:rsid w:val="001F3CC0"/>
    <w:rsid w:val="001F4662"/>
    <w:rsid w:val="001F59F6"/>
    <w:rsid w:val="001F6EBB"/>
    <w:rsid w:val="001F74F1"/>
    <w:rsid w:val="001F7878"/>
    <w:rsid w:val="002002D6"/>
    <w:rsid w:val="002017AD"/>
    <w:rsid w:val="00203573"/>
    <w:rsid w:val="00203802"/>
    <w:rsid w:val="002062A6"/>
    <w:rsid w:val="00206969"/>
    <w:rsid w:val="00206A53"/>
    <w:rsid w:val="00211DDA"/>
    <w:rsid w:val="00211FC0"/>
    <w:rsid w:val="00212424"/>
    <w:rsid w:val="00212963"/>
    <w:rsid w:val="002129E4"/>
    <w:rsid w:val="002173FE"/>
    <w:rsid w:val="00220A52"/>
    <w:rsid w:val="0022267A"/>
    <w:rsid w:val="002227AF"/>
    <w:rsid w:val="00222E88"/>
    <w:rsid w:val="00224325"/>
    <w:rsid w:val="00224986"/>
    <w:rsid w:val="00225AFC"/>
    <w:rsid w:val="00230447"/>
    <w:rsid w:val="00232589"/>
    <w:rsid w:val="00233A45"/>
    <w:rsid w:val="0023430E"/>
    <w:rsid w:val="00234DFD"/>
    <w:rsid w:val="00236DDA"/>
    <w:rsid w:val="002405F4"/>
    <w:rsid w:val="00240F3B"/>
    <w:rsid w:val="00241D08"/>
    <w:rsid w:val="0024453C"/>
    <w:rsid w:val="0024548E"/>
    <w:rsid w:val="00245AF8"/>
    <w:rsid w:val="00246AE0"/>
    <w:rsid w:val="00246BF5"/>
    <w:rsid w:val="002474FC"/>
    <w:rsid w:val="00250D01"/>
    <w:rsid w:val="00251C98"/>
    <w:rsid w:val="002563AE"/>
    <w:rsid w:val="00257B91"/>
    <w:rsid w:val="0026153C"/>
    <w:rsid w:val="00263C52"/>
    <w:rsid w:val="00266BE8"/>
    <w:rsid w:val="00267E1F"/>
    <w:rsid w:val="00272D0F"/>
    <w:rsid w:val="00274A19"/>
    <w:rsid w:val="0027582C"/>
    <w:rsid w:val="0027608A"/>
    <w:rsid w:val="00276821"/>
    <w:rsid w:val="00276AE0"/>
    <w:rsid w:val="0027769E"/>
    <w:rsid w:val="00277FE0"/>
    <w:rsid w:val="00287956"/>
    <w:rsid w:val="00287FD8"/>
    <w:rsid w:val="00290C58"/>
    <w:rsid w:val="00291F01"/>
    <w:rsid w:val="00293ABA"/>
    <w:rsid w:val="00295066"/>
    <w:rsid w:val="002950C6"/>
    <w:rsid w:val="0029578E"/>
    <w:rsid w:val="002963FB"/>
    <w:rsid w:val="0029718A"/>
    <w:rsid w:val="002A1344"/>
    <w:rsid w:val="002A312A"/>
    <w:rsid w:val="002A4153"/>
    <w:rsid w:val="002A465E"/>
    <w:rsid w:val="002A5E8F"/>
    <w:rsid w:val="002A67CD"/>
    <w:rsid w:val="002A6DF2"/>
    <w:rsid w:val="002A7BCA"/>
    <w:rsid w:val="002A7F72"/>
    <w:rsid w:val="002B0EE3"/>
    <w:rsid w:val="002B2D59"/>
    <w:rsid w:val="002B331D"/>
    <w:rsid w:val="002B37F9"/>
    <w:rsid w:val="002B406E"/>
    <w:rsid w:val="002B4194"/>
    <w:rsid w:val="002B62C2"/>
    <w:rsid w:val="002C36CC"/>
    <w:rsid w:val="002C75BE"/>
    <w:rsid w:val="002C773D"/>
    <w:rsid w:val="002C794B"/>
    <w:rsid w:val="002D1352"/>
    <w:rsid w:val="002D1830"/>
    <w:rsid w:val="002D2D30"/>
    <w:rsid w:val="002D3A68"/>
    <w:rsid w:val="002D59AB"/>
    <w:rsid w:val="002D73A8"/>
    <w:rsid w:val="002D744C"/>
    <w:rsid w:val="002D7507"/>
    <w:rsid w:val="002E3CEE"/>
    <w:rsid w:val="002E4114"/>
    <w:rsid w:val="002E43D5"/>
    <w:rsid w:val="002E682F"/>
    <w:rsid w:val="002E7C5D"/>
    <w:rsid w:val="002F125E"/>
    <w:rsid w:val="002F1E6A"/>
    <w:rsid w:val="002F27B4"/>
    <w:rsid w:val="002F2BB5"/>
    <w:rsid w:val="002F3DA2"/>
    <w:rsid w:val="002F50E7"/>
    <w:rsid w:val="002F524B"/>
    <w:rsid w:val="002F633C"/>
    <w:rsid w:val="002F6C62"/>
    <w:rsid w:val="002F6D66"/>
    <w:rsid w:val="003037A7"/>
    <w:rsid w:val="00305C33"/>
    <w:rsid w:val="003063E4"/>
    <w:rsid w:val="0030688E"/>
    <w:rsid w:val="00307E47"/>
    <w:rsid w:val="00310240"/>
    <w:rsid w:val="00311E62"/>
    <w:rsid w:val="00311F9E"/>
    <w:rsid w:val="00312C4B"/>
    <w:rsid w:val="00313755"/>
    <w:rsid w:val="00316160"/>
    <w:rsid w:val="00320027"/>
    <w:rsid w:val="0032065E"/>
    <w:rsid w:val="003219C2"/>
    <w:rsid w:val="003242DA"/>
    <w:rsid w:val="0033033E"/>
    <w:rsid w:val="00330DA1"/>
    <w:rsid w:val="0033330F"/>
    <w:rsid w:val="0033348B"/>
    <w:rsid w:val="00333D4D"/>
    <w:rsid w:val="003351C2"/>
    <w:rsid w:val="00335C44"/>
    <w:rsid w:val="00336631"/>
    <w:rsid w:val="00341172"/>
    <w:rsid w:val="003421EB"/>
    <w:rsid w:val="00343D28"/>
    <w:rsid w:val="00344680"/>
    <w:rsid w:val="00344DD7"/>
    <w:rsid w:val="00345B9A"/>
    <w:rsid w:val="0034628A"/>
    <w:rsid w:val="00350031"/>
    <w:rsid w:val="00351226"/>
    <w:rsid w:val="00351E0C"/>
    <w:rsid w:val="00354190"/>
    <w:rsid w:val="00360B0A"/>
    <w:rsid w:val="00371B96"/>
    <w:rsid w:val="0037373F"/>
    <w:rsid w:val="00373E9B"/>
    <w:rsid w:val="00374FAB"/>
    <w:rsid w:val="0037508A"/>
    <w:rsid w:val="003760A3"/>
    <w:rsid w:val="00376DF9"/>
    <w:rsid w:val="00377536"/>
    <w:rsid w:val="00380046"/>
    <w:rsid w:val="0038014C"/>
    <w:rsid w:val="0038030C"/>
    <w:rsid w:val="0038046F"/>
    <w:rsid w:val="003835A8"/>
    <w:rsid w:val="003848BA"/>
    <w:rsid w:val="00387076"/>
    <w:rsid w:val="00387F23"/>
    <w:rsid w:val="0039300C"/>
    <w:rsid w:val="0039412D"/>
    <w:rsid w:val="00394332"/>
    <w:rsid w:val="00395F68"/>
    <w:rsid w:val="00396945"/>
    <w:rsid w:val="00396BDA"/>
    <w:rsid w:val="00397281"/>
    <w:rsid w:val="003976F1"/>
    <w:rsid w:val="003A009C"/>
    <w:rsid w:val="003A0401"/>
    <w:rsid w:val="003A3981"/>
    <w:rsid w:val="003A536E"/>
    <w:rsid w:val="003A56BE"/>
    <w:rsid w:val="003A5C39"/>
    <w:rsid w:val="003A5CBB"/>
    <w:rsid w:val="003A5F48"/>
    <w:rsid w:val="003A65E1"/>
    <w:rsid w:val="003A7CC7"/>
    <w:rsid w:val="003B06C8"/>
    <w:rsid w:val="003B1B1D"/>
    <w:rsid w:val="003B2023"/>
    <w:rsid w:val="003B2D8B"/>
    <w:rsid w:val="003B3B1A"/>
    <w:rsid w:val="003B3EBF"/>
    <w:rsid w:val="003B5521"/>
    <w:rsid w:val="003C02B1"/>
    <w:rsid w:val="003C05E6"/>
    <w:rsid w:val="003C0A6F"/>
    <w:rsid w:val="003C19EF"/>
    <w:rsid w:val="003C1FCC"/>
    <w:rsid w:val="003C2B82"/>
    <w:rsid w:val="003C4ECD"/>
    <w:rsid w:val="003C53E1"/>
    <w:rsid w:val="003C5D09"/>
    <w:rsid w:val="003C6840"/>
    <w:rsid w:val="003D2348"/>
    <w:rsid w:val="003D33B9"/>
    <w:rsid w:val="003D4598"/>
    <w:rsid w:val="003D4BBE"/>
    <w:rsid w:val="003D4EDE"/>
    <w:rsid w:val="003E40EE"/>
    <w:rsid w:val="003E411B"/>
    <w:rsid w:val="003E49BD"/>
    <w:rsid w:val="003E58F5"/>
    <w:rsid w:val="003E5BAF"/>
    <w:rsid w:val="003E6458"/>
    <w:rsid w:val="003E7757"/>
    <w:rsid w:val="003E7A0A"/>
    <w:rsid w:val="003F0D95"/>
    <w:rsid w:val="003F263A"/>
    <w:rsid w:val="003F2C05"/>
    <w:rsid w:val="003F3242"/>
    <w:rsid w:val="003F6F3E"/>
    <w:rsid w:val="004008C8"/>
    <w:rsid w:val="00400DEB"/>
    <w:rsid w:val="00404375"/>
    <w:rsid w:val="0040525D"/>
    <w:rsid w:val="00406EBE"/>
    <w:rsid w:val="00407E76"/>
    <w:rsid w:val="0041181D"/>
    <w:rsid w:val="00411916"/>
    <w:rsid w:val="0041364C"/>
    <w:rsid w:val="00413AF5"/>
    <w:rsid w:val="00414A8E"/>
    <w:rsid w:val="00414EC8"/>
    <w:rsid w:val="00417190"/>
    <w:rsid w:val="00417E16"/>
    <w:rsid w:val="004219E7"/>
    <w:rsid w:val="004229DB"/>
    <w:rsid w:val="00423DAF"/>
    <w:rsid w:val="00424C3B"/>
    <w:rsid w:val="0042518B"/>
    <w:rsid w:val="00425655"/>
    <w:rsid w:val="0042577E"/>
    <w:rsid w:val="004275D3"/>
    <w:rsid w:val="00427AFD"/>
    <w:rsid w:val="004303DB"/>
    <w:rsid w:val="00430C27"/>
    <w:rsid w:val="004340C1"/>
    <w:rsid w:val="00434CED"/>
    <w:rsid w:val="00436C33"/>
    <w:rsid w:val="0044077E"/>
    <w:rsid w:val="0044086F"/>
    <w:rsid w:val="004422CC"/>
    <w:rsid w:val="004424DA"/>
    <w:rsid w:val="00442612"/>
    <w:rsid w:val="00445F9F"/>
    <w:rsid w:val="004468AC"/>
    <w:rsid w:val="0044753D"/>
    <w:rsid w:val="00450EF5"/>
    <w:rsid w:val="00452A4D"/>
    <w:rsid w:val="00456799"/>
    <w:rsid w:val="00457E83"/>
    <w:rsid w:val="00461282"/>
    <w:rsid w:val="0046143C"/>
    <w:rsid w:val="00472806"/>
    <w:rsid w:val="0047306D"/>
    <w:rsid w:val="00473125"/>
    <w:rsid w:val="00474AD0"/>
    <w:rsid w:val="00474D6C"/>
    <w:rsid w:val="00476CF6"/>
    <w:rsid w:val="0048110B"/>
    <w:rsid w:val="0048227C"/>
    <w:rsid w:val="00484986"/>
    <w:rsid w:val="00485936"/>
    <w:rsid w:val="00485CD0"/>
    <w:rsid w:val="00486942"/>
    <w:rsid w:val="004870B9"/>
    <w:rsid w:val="004902A1"/>
    <w:rsid w:val="004976A7"/>
    <w:rsid w:val="004A4F4C"/>
    <w:rsid w:val="004A53DC"/>
    <w:rsid w:val="004A5BBA"/>
    <w:rsid w:val="004A5CCB"/>
    <w:rsid w:val="004A6E64"/>
    <w:rsid w:val="004B1609"/>
    <w:rsid w:val="004B6534"/>
    <w:rsid w:val="004B7551"/>
    <w:rsid w:val="004C1631"/>
    <w:rsid w:val="004C1967"/>
    <w:rsid w:val="004C1C40"/>
    <w:rsid w:val="004C2356"/>
    <w:rsid w:val="004C3852"/>
    <w:rsid w:val="004C40E6"/>
    <w:rsid w:val="004C4291"/>
    <w:rsid w:val="004C4FD9"/>
    <w:rsid w:val="004C6306"/>
    <w:rsid w:val="004C7576"/>
    <w:rsid w:val="004D2DBF"/>
    <w:rsid w:val="004D2E35"/>
    <w:rsid w:val="004D3893"/>
    <w:rsid w:val="004D6D60"/>
    <w:rsid w:val="004D7497"/>
    <w:rsid w:val="004D78C9"/>
    <w:rsid w:val="004D79A0"/>
    <w:rsid w:val="004E2850"/>
    <w:rsid w:val="004E4AD5"/>
    <w:rsid w:val="004E4B2A"/>
    <w:rsid w:val="004E58C1"/>
    <w:rsid w:val="004F057F"/>
    <w:rsid w:val="004F0F87"/>
    <w:rsid w:val="004F1102"/>
    <w:rsid w:val="004F2C30"/>
    <w:rsid w:val="004F45C9"/>
    <w:rsid w:val="004F4FD1"/>
    <w:rsid w:val="004F74FE"/>
    <w:rsid w:val="005001F2"/>
    <w:rsid w:val="00500AD9"/>
    <w:rsid w:val="00500B63"/>
    <w:rsid w:val="00503500"/>
    <w:rsid w:val="00506725"/>
    <w:rsid w:val="0051000B"/>
    <w:rsid w:val="00510AC8"/>
    <w:rsid w:val="00512B0F"/>
    <w:rsid w:val="005130D5"/>
    <w:rsid w:val="00513324"/>
    <w:rsid w:val="00515356"/>
    <w:rsid w:val="005177A5"/>
    <w:rsid w:val="0052267E"/>
    <w:rsid w:val="00522E22"/>
    <w:rsid w:val="005231D3"/>
    <w:rsid w:val="005268A8"/>
    <w:rsid w:val="00530FE6"/>
    <w:rsid w:val="00532EA3"/>
    <w:rsid w:val="005331A9"/>
    <w:rsid w:val="0053406C"/>
    <w:rsid w:val="00534721"/>
    <w:rsid w:val="0053545C"/>
    <w:rsid w:val="005354EB"/>
    <w:rsid w:val="00536021"/>
    <w:rsid w:val="00537AF3"/>
    <w:rsid w:val="00540348"/>
    <w:rsid w:val="00542E7A"/>
    <w:rsid w:val="00543935"/>
    <w:rsid w:val="00546090"/>
    <w:rsid w:val="0054683E"/>
    <w:rsid w:val="00546FAB"/>
    <w:rsid w:val="00547A8F"/>
    <w:rsid w:val="00550DCD"/>
    <w:rsid w:val="0055112B"/>
    <w:rsid w:val="00553568"/>
    <w:rsid w:val="00554206"/>
    <w:rsid w:val="00555730"/>
    <w:rsid w:val="005564FB"/>
    <w:rsid w:val="00560DC0"/>
    <w:rsid w:val="00561676"/>
    <w:rsid w:val="00562DFA"/>
    <w:rsid w:val="00563FDB"/>
    <w:rsid w:val="00565478"/>
    <w:rsid w:val="00565D35"/>
    <w:rsid w:val="00566038"/>
    <w:rsid w:val="00566C1E"/>
    <w:rsid w:val="005704A5"/>
    <w:rsid w:val="00570BE3"/>
    <w:rsid w:val="00573463"/>
    <w:rsid w:val="00576736"/>
    <w:rsid w:val="00585A7E"/>
    <w:rsid w:val="0059051C"/>
    <w:rsid w:val="00592792"/>
    <w:rsid w:val="00592951"/>
    <w:rsid w:val="00594C52"/>
    <w:rsid w:val="00596833"/>
    <w:rsid w:val="00597177"/>
    <w:rsid w:val="005972DF"/>
    <w:rsid w:val="00597B2B"/>
    <w:rsid w:val="00597BA5"/>
    <w:rsid w:val="005A0197"/>
    <w:rsid w:val="005A1D25"/>
    <w:rsid w:val="005A3041"/>
    <w:rsid w:val="005A6CFF"/>
    <w:rsid w:val="005A7BC2"/>
    <w:rsid w:val="005B09A8"/>
    <w:rsid w:val="005B2BE3"/>
    <w:rsid w:val="005B2D7F"/>
    <w:rsid w:val="005B586F"/>
    <w:rsid w:val="005C0F0E"/>
    <w:rsid w:val="005C0F93"/>
    <w:rsid w:val="005C1DD3"/>
    <w:rsid w:val="005C23B2"/>
    <w:rsid w:val="005C30D7"/>
    <w:rsid w:val="005C4CE9"/>
    <w:rsid w:val="005C7809"/>
    <w:rsid w:val="005C7E15"/>
    <w:rsid w:val="005D0190"/>
    <w:rsid w:val="005D14FF"/>
    <w:rsid w:val="005D17BD"/>
    <w:rsid w:val="005D317A"/>
    <w:rsid w:val="005D4C3C"/>
    <w:rsid w:val="005D7834"/>
    <w:rsid w:val="005E0363"/>
    <w:rsid w:val="005E6F4A"/>
    <w:rsid w:val="005E73F9"/>
    <w:rsid w:val="005F252D"/>
    <w:rsid w:val="005F497F"/>
    <w:rsid w:val="005F76CB"/>
    <w:rsid w:val="00600B6B"/>
    <w:rsid w:val="0060192D"/>
    <w:rsid w:val="006039BC"/>
    <w:rsid w:val="006045C8"/>
    <w:rsid w:val="00606C0B"/>
    <w:rsid w:val="006072B4"/>
    <w:rsid w:val="00607D08"/>
    <w:rsid w:val="00610255"/>
    <w:rsid w:val="00611465"/>
    <w:rsid w:val="00612C96"/>
    <w:rsid w:val="006138BE"/>
    <w:rsid w:val="00613B0F"/>
    <w:rsid w:val="00615A97"/>
    <w:rsid w:val="006208A1"/>
    <w:rsid w:val="00620BC2"/>
    <w:rsid w:val="00620F27"/>
    <w:rsid w:val="006235E6"/>
    <w:rsid w:val="00623DE7"/>
    <w:rsid w:val="006240FE"/>
    <w:rsid w:val="006254F9"/>
    <w:rsid w:val="006255E9"/>
    <w:rsid w:val="00627033"/>
    <w:rsid w:val="006306FB"/>
    <w:rsid w:val="0063120B"/>
    <w:rsid w:val="00633D42"/>
    <w:rsid w:val="00635F44"/>
    <w:rsid w:val="00636142"/>
    <w:rsid w:val="00636EDE"/>
    <w:rsid w:val="006373F2"/>
    <w:rsid w:val="006377EB"/>
    <w:rsid w:val="0064190D"/>
    <w:rsid w:val="00644E4A"/>
    <w:rsid w:val="00645ADA"/>
    <w:rsid w:val="00655828"/>
    <w:rsid w:val="00656E89"/>
    <w:rsid w:val="00657BA7"/>
    <w:rsid w:val="0066019A"/>
    <w:rsid w:val="00660606"/>
    <w:rsid w:val="00662E0B"/>
    <w:rsid w:val="00663485"/>
    <w:rsid w:val="0067016A"/>
    <w:rsid w:val="00674025"/>
    <w:rsid w:val="00680363"/>
    <w:rsid w:val="00681B4A"/>
    <w:rsid w:val="00684188"/>
    <w:rsid w:val="00684324"/>
    <w:rsid w:val="00690502"/>
    <w:rsid w:val="00692660"/>
    <w:rsid w:val="00693C75"/>
    <w:rsid w:val="00694305"/>
    <w:rsid w:val="0069566E"/>
    <w:rsid w:val="00696226"/>
    <w:rsid w:val="006A0C9E"/>
    <w:rsid w:val="006A2AA4"/>
    <w:rsid w:val="006A2AFB"/>
    <w:rsid w:val="006A32A7"/>
    <w:rsid w:val="006A44E0"/>
    <w:rsid w:val="006A51C0"/>
    <w:rsid w:val="006A65D6"/>
    <w:rsid w:val="006A7404"/>
    <w:rsid w:val="006A7EDD"/>
    <w:rsid w:val="006B2F29"/>
    <w:rsid w:val="006B3824"/>
    <w:rsid w:val="006B686C"/>
    <w:rsid w:val="006B7296"/>
    <w:rsid w:val="006B79EE"/>
    <w:rsid w:val="006C3565"/>
    <w:rsid w:val="006C3F5E"/>
    <w:rsid w:val="006C4438"/>
    <w:rsid w:val="006C5D2B"/>
    <w:rsid w:val="006C5E2A"/>
    <w:rsid w:val="006D08B5"/>
    <w:rsid w:val="006D0BBD"/>
    <w:rsid w:val="006D0F46"/>
    <w:rsid w:val="006D527B"/>
    <w:rsid w:val="006D5657"/>
    <w:rsid w:val="006D5797"/>
    <w:rsid w:val="006D7ECF"/>
    <w:rsid w:val="006E0BB6"/>
    <w:rsid w:val="006E15CB"/>
    <w:rsid w:val="006E43CD"/>
    <w:rsid w:val="006E4689"/>
    <w:rsid w:val="006E54DB"/>
    <w:rsid w:val="006F033A"/>
    <w:rsid w:val="006F0F8C"/>
    <w:rsid w:val="006F1288"/>
    <w:rsid w:val="006F14A9"/>
    <w:rsid w:val="006F16B8"/>
    <w:rsid w:val="006F4FF5"/>
    <w:rsid w:val="006F79A2"/>
    <w:rsid w:val="00700C31"/>
    <w:rsid w:val="00710515"/>
    <w:rsid w:val="00711D68"/>
    <w:rsid w:val="00711F3B"/>
    <w:rsid w:val="00720ED6"/>
    <w:rsid w:val="00722D10"/>
    <w:rsid w:val="00725DEF"/>
    <w:rsid w:val="007272B0"/>
    <w:rsid w:val="007308D9"/>
    <w:rsid w:val="00732D9A"/>
    <w:rsid w:val="007330CE"/>
    <w:rsid w:val="00734DE1"/>
    <w:rsid w:val="007367B5"/>
    <w:rsid w:val="00736927"/>
    <w:rsid w:val="00740325"/>
    <w:rsid w:val="007455B3"/>
    <w:rsid w:val="0074733B"/>
    <w:rsid w:val="00747F48"/>
    <w:rsid w:val="007505B5"/>
    <w:rsid w:val="00752A1B"/>
    <w:rsid w:val="0075792F"/>
    <w:rsid w:val="00761E8D"/>
    <w:rsid w:val="00761FF1"/>
    <w:rsid w:val="00765A56"/>
    <w:rsid w:val="007667D8"/>
    <w:rsid w:val="00766F69"/>
    <w:rsid w:val="0076711B"/>
    <w:rsid w:val="00770432"/>
    <w:rsid w:val="0077394C"/>
    <w:rsid w:val="00774F36"/>
    <w:rsid w:val="007763BB"/>
    <w:rsid w:val="007774C1"/>
    <w:rsid w:val="00777FC4"/>
    <w:rsid w:val="00782050"/>
    <w:rsid w:val="00782893"/>
    <w:rsid w:val="00783298"/>
    <w:rsid w:val="00783F46"/>
    <w:rsid w:val="00785DF2"/>
    <w:rsid w:val="00785FB1"/>
    <w:rsid w:val="00790CED"/>
    <w:rsid w:val="00790F5E"/>
    <w:rsid w:val="00792055"/>
    <w:rsid w:val="007931B1"/>
    <w:rsid w:val="007964BC"/>
    <w:rsid w:val="007966EF"/>
    <w:rsid w:val="00796F33"/>
    <w:rsid w:val="00796FCF"/>
    <w:rsid w:val="007A011C"/>
    <w:rsid w:val="007A01A9"/>
    <w:rsid w:val="007A1F78"/>
    <w:rsid w:val="007A629F"/>
    <w:rsid w:val="007A73CC"/>
    <w:rsid w:val="007A787F"/>
    <w:rsid w:val="007B134E"/>
    <w:rsid w:val="007B371B"/>
    <w:rsid w:val="007B40F2"/>
    <w:rsid w:val="007B618A"/>
    <w:rsid w:val="007B7074"/>
    <w:rsid w:val="007C0278"/>
    <w:rsid w:val="007C28E4"/>
    <w:rsid w:val="007C2E05"/>
    <w:rsid w:val="007C45C3"/>
    <w:rsid w:val="007C56FF"/>
    <w:rsid w:val="007C6D4E"/>
    <w:rsid w:val="007D1E17"/>
    <w:rsid w:val="007D3C48"/>
    <w:rsid w:val="007D3DBB"/>
    <w:rsid w:val="007D4FF1"/>
    <w:rsid w:val="007D67CF"/>
    <w:rsid w:val="007D6D6F"/>
    <w:rsid w:val="007D798E"/>
    <w:rsid w:val="007E2E14"/>
    <w:rsid w:val="007E2F9E"/>
    <w:rsid w:val="007E3B1F"/>
    <w:rsid w:val="007E4F0F"/>
    <w:rsid w:val="007E6455"/>
    <w:rsid w:val="007E6C14"/>
    <w:rsid w:val="007F0461"/>
    <w:rsid w:val="007F140D"/>
    <w:rsid w:val="007F1F58"/>
    <w:rsid w:val="007F3C43"/>
    <w:rsid w:val="007F3E90"/>
    <w:rsid w:val="007F7924"/>
    <w:rsid w:val="008000E3"/>
    <w:rsid w:val="00801507"/>
    <w:rsid w:val="008015FC"/>
    <w:rsid w:val="00801E49"/>
    <w:rsid w:val="00802183"/>
    <w:rsid w:val="00811811"/>
    <w:rsid w:val="008125FA"/>
    <w:rsid w:val="008130CD"/>
    <w:rsid w:val="008130E4"/>
    <w:rsid w:val="008134FB"/>
    <w:rsid w:val="0081387E"/>
    <w:rsid w:val="00813D5B"/>
    <w:rsid w:val="00814302"/>
    <w:rsid w:val="008162A1"/>
    <w:rsid w:val="00817433"/>
    <w:rsid w:val="0082078F"/>
    <w:rsid w:val="00825A4A"/>
    <w:rsid w:val="00826570"/>
    <w:rsid w:val="008268A6"/>
    <w:rsid w:val="00826D15"/>
    <w:rsid w:val="0082767C"/>
    <w:rsid w:val="00830158"/>
    <w:rsid w:val="008331A6"/>
    <w:rsid w:val="00834480"/>
    <w:rsid w:val="0083448B"/>
    <w:rsid w:val="0083762F"/>
    <w:rsid w:val="00837D4B"/>
    <w:rsid w:val="00840D2B"/>
    <w:rsid w:val="00845E18"/>
    <w:rsid w:val="00854383"/>
    <w:rsid w:val="00855933"/>
    <w:rsid w:val="00855C5E"/>
    <w:rsid w:val="00855E97"/>
    <w:rsid w:val="008615F2"/>
    <w:rsid w:val="0086188B"/>
    <w:rsid w:val="00863D75"/>
    <w:rsid w:val="008668EC"/>
    <w:rsid w:val="00866B61"/>
    <w:rsid w:val="00866B68"/>
    <w:rsid w:val="0086732D"/>
    <w:rsid w:val="00867500"/>
    <w:rsid w:val="008721B3"/>
    <w:rsid w:val="008748F7"/>
    <w:rsid w:val="0087645D"/>
    <w:rsid w:val="00876DE5"/>
    <w:rsid w:val="00880EF4"/>
    <w:rsid w:val="00881470"/>
    <w:rsid w:val="008819F9"/>
    <w:rsid w:val="0088285E"/>
    <w:rsid w:val="00882E19"/>
    <w:rsid w:val="008858D1"/>
    <w:rsid w:val="008860FA"/>
    <w:rsid w:val="008904FA"/>
    <w:rsid w:val="008906D9"/>
    <w:rsid w:val="00890B6C"/>
    <w:rsid w:val="00893BD4"/>
    <w:rsid w:val="0089428B"/>
    <w:rsid w:val="0089469B"/>
    <w:rsid w:val="008964D4"/>
    <w:rsid w:val="008A0389"/>
    <w:rsid w:val="008A3891"/>
    <w:rsid w:val="008A3CCB"/>
    <w:rsid w:val="008B1EFA"/>
    <w:rsid w:val="008B50EC"/>
    <w:rsid w:val="008C0225"/>
    <w:rsid w:val="008C1017"/>
    <w:rsid w:val="008C2B7A"/>
    <w:rsid w:val="008C71F2"/>
    <w:rsid w:val="008C727E"/>
    <w:rsid w:val="008D1453"/>
    <w:rsid w:val="008D2600"/>
    <w:rsid w:val="008D5194"/>
    <w:rsid w:val="008D7DCA"/>
    <w:rsid w:val="008E1A6D"/>
    <w:rsid w:val="008E1E0E"/>
    <w:rsid w:val="008E4AFC"/>
    <w:rsid w:val="008F330B"/>
    <w:rsid w:val="008F48B0"/>
    <w:rsid w:val="008F53B0"/>
    <w:rsid w:val="008F5C42"/>
    <w:rsid w:val="008F6166"/>
    <w:rsid w:val="008F7239"/>
    <w:rsid w:val="008F7883"/>
    <w:rsid w:val="00900B19"/>
    <w:rsid w:val="00902DBA"/>
    <w:rsid w:val="00903D4B"/>
    <w:rsid w:val="00903E61"/>
    <w:rsid w:val="009054DC"/>
    <w:rsid w:val="009065B5"/>
    <w:rsid w:val="009072A1"/>
    <w:rsid w:val="00907E74"/>
    <w:rsid w:val="00913530"/>
    <w:rsid w:val="00914C39"/>
    <w:rsid w:val="00916ADB"/>
    <w:rsid w:val="00917333"/>
    <w:rsid w:val="009177AF"/>
    <w:rsid w:val="009201A3"/>
    <w:rsid w:val="00923167"/>
    <w:rsid w:val="0092466E"/>
    <w:rsid w:val="00925434"/>
    <w:rsid w:val="009262BD"/>
    <w:rsid w:val="009332EE"/>
    <w:rsid w:val="0093372D"/>
    <w:rsid w:val="00934C6C"/>
    <w:rsid w:val="00935A63"/>
    <w:rsid w:val="00936CDA"/>
    <w:rsid w:val="00937DD5"/>
    <w:rsid w:val="009407DD"/>
    <w:rsid w:val="00940AAB"/>
    <w:rsid w:val="009429DF"/>
    <w:rsid w:val="00942BA7"/>
    <w:rsid w:val="00943A2C"/>
    <w:rsid w:val="00944713"/>
    <w:rsid w:val="009448BF"/>
    <w:rsid w:val="0094681A"/>
    <w:rsid w:val="0095188D"/>
    <w:rsid w:val="00951FAC"/>
    <w:rsid w:val="009526D8"/>
    <w:rsid w:val="00957927"/>
    <w:rsid w:val="00957D8D"/>
    <w:rsid w:val="009603C2"/>
    <w:rsid w:val="00960E7C"/>
    <w:rsid w:val="00962F48"/>
    <w:rsid w:val="00962FD4"/>
    <w:rsid w:val="00963703"/>
    <w:rsid w:val="00964B7B"/>
    <w:rsid w:val="00964CEC"/>
    <w:rsid w:val="00966F94"/>
    <w:rsid w:val="00967B87"/>
    <w:rsid w:val="009703D8"/>
    <w:rsid w:val="00972191"/>
    <w:rsid w:val="00972AF5"/>
    <w:rsid w:val="00974209"/>
    <w:rsid w:val="00976133"/>
    <w:rsid w:val="009803C7"/>
    <w:rsid w:val="00980F78"/>
    <w:rsid w:val="009819FB"/>
    <w:rsid w:val="0098229C"/>
    <w:rsid w:val="009851E0"/>
    <w:rsid w:val="009857A4"/>
    <w:rsid w:val="00985D40"/>
    <w:rsid w:val="00986BCE"/>
    <w:rsid w:val="00986E0A"/>
    <w:rsid w:val="009873D2"/>
    <w:rsid w:val="009875C9"/>
    <w:rsid w:val="00990FA7"/>
    <w:rsid w:val="0099327A"/>
    <w:rsid w:val="00993C5E"/>
    <w:rsid w:val="00993EC5"/>
    <w:rsid w:val="009955A7"/>
    <w:rsid w:val="00995631"/>
    <w:rsid w:val="00995A07"/>
    <w:rsid w:val="009A1F33"/>
    <w:rsid w:val="009A310C"/>
    <w:rsid w:val="009A442F"/>
    <w:rsid w:val="009A465A"/>
    <w:rsid w:val="009B06D1"/>
    <w:rsid w:val="009B317C"/>
    <w:rsid w:val="009B42C7"/>
    <w:rsid w:val="009B496E"/>
    <w:rsid w:val="009C1839"/>
    <w:rsid w:val="009C289E"/>
    <w:rsid w:val="009C2E52"/>
    <w:rsid w:val="009C3DEF"/>
    <w:rsid w:val="009C4441"/>
    <w:rsid w:val="009C4ADF"/>
    <w:rsid w:val="009C5C59"/>
    <w:rsid w:val="009C5EA3"/>
    <w:rsid w:val="009D12E1"/>
    <w:rsid w:val="009D15EB"/>
    <w:rsid w:val="009D2DB7"/>
    <w:rsid w:val="009D336B"/>
    <w:rsid w:val="009D5DDD"/>
    <w:rsid w:val="009E1337"/>
    <w:rsid w:val="009E1A73"/>
    <w:rsid w:val="009E4000"/>
    <w:rsid w:val="009E6670"/>
    <w:rsid w:val="009E698A"/>
    <w:rsid w:val="009F1227"/>
    <w:rsid w:val="009F1427"/>
    <w:rsid w:val="009F3C57"/>
    <w:rsid w:val="009F61CC"/>
    <w:rsid w:val="009F7ABF"/>
    <w:rsid w:val="009F7DC6"/>
    <w:rsid w:val="00A0061D"/>
    <w:rsid w:val="00A02A27"/>
    <w:rsid w:val="00A04597"/>
    <w:rsid w:val="00A04E4C"/>
    <w:rsid w:val="00A051F4"/>
    <w:rsid w:val="00A05203"/>
    <w:rsid w:val="00A066C6"/>
    <w:rsid w:val="00A068A4"/>
    <w:rsid w:val="00A0771D"/>
    <w:rsid w:val="00A123CF"/>
    <w:rsid w:val="00A12FEF"/>
    <w:rsid w:val="00A138E5"/>
    <w:rsid w:val="00A13F81"/>
    <w:rsid w:val="00A14662"/>
    <w:rsid w:val="00A15DF3"/>
    <w:rsid w:val="00A229AD"/>
    <w:rsid w:val="00A23380"/>
    <w:rsid w:val="00A23634"/>
    <w:rsid w:val="00A240FF"/>
    <w:rsid w:val="00A24764"/>
    <w:rsid w:val="00A25EF7"/>
    <w:rsid w:val="00A26F9F"/>
    <w:rsid w:val="00A30409"/>
    <w:rsid w:val="00A30EB2"/>
    <w:rsid w:val="00A326DB"/>
    <w:rsid w:val="00A32AF4"/>
    <w:rsid w:val="00A33FF5"/>
    <w:rsid w:val="00A34AB5"/>
    <w:rsid w:val="00A35250"/>
    <w:rsid w:val="00A36ED7"/>
    <w:rsid w:val="00A36FE5"/>
    <w:rsid w:val="00A41AAB"/>
    <w:rsid w:val="00A50923"/>
    <w:rsid w:val="00A55A2D"/>
    <w:rsid w:val="00A6143F"/>
    <w:rsid w:val="00A61737"/>
    <w:rsid w:val="00A656E2"/>
    <w:rsid w:val="00A66AF1"/>
    <w:rsid w:val="00A673B9"/>
    <w:rsid w:val="00A71B4D"/>
    <w:rsid w:val="00A71E2A"/>
    <w:rsid w:val="00A73B6B"/>
    <w:rsid w:val="00A7420D"/>
    <w:rsid w:val="00A74DC2"/>
    <w:rsid w:val="00A74E88"/>
    <w:rsid w:val="00A7528B"/>
    <w:rsid w:val="00A763E0"/>
    <w:rsid w:val="00A83F67"/>
    <w:rsid w:val="00A85609"/>
    <w:rsid w:val="00A8678C"/>
    <w:rsid w:val="00A909E1"/>
    <w:rsid w:val="00A90BFF"/>
    <w:rsid w:val="00A925C5"/>
    <w:rsid w:val="00A92FA3"/>
    <w:rsid w:val="00A96553"/>
    <w:rsid w:val="00AA24FF"/>
    <w:rsid w:val="00AA2A08"/>
    <w:rsid w:val="00AA2BD9"/>
    <w:rsid w:val="00AA53CD"/>
    <w:rsid w:val="00AA7868"/>
    <w:rsid w:val="00AA7B98"/>
    <w:rsid w:val="00AB0E6E"/>
    <w:rsid w:val="00AB112B"/>
    <w:rsid w:val="00AB16F2"/>
    <w:rsid w:val="00AB3EB7"/>
    <w:rsid w:val="00AB4D9C"/>
    <w:rsid w:val="00AB5A6F"/>
    <w:rsid w:val="00AB5CB8"/>
    <w:rsid w:val="00AB735F"/>
    <w:rsid w:val="00AC003A"/>
    <w:rsid w:val="00AC0040"/>
    <w:rsid w:val="00AC0473"/>
    <w:rsid w:val="00AC1962"/>
    <w:rsid w:val="00AC51C8"/>
    <w:rsid w:val="00AC5CBB"/>
    <w:rsid w:val="00AC78A1"/>
    <w:rsid w:val="00AD2017"/>
    <w:rsid w:val="00AD485A"/>
    <w:rsid w:val="00AD5AFB"/>
    <w:rsid w:val="00AD5CAE"/>
    <w:rsid w:val="00AD7DBB"/>
    <w:rsid w:val="00AE0610"/>
    <w:rsid w:val="00AE095B"/>
    <w:rsid w:val="00AE5D70"/>
    <w:rsid w:val="00AE643F"/>
    <w:rsid w:val="00AE7F48"/>
    <w:rsid w:val="00AF2390"/>
    <w:rsid w:val="00AF79DA"/>
    <w:rsid w:val="00AF7CDF"/>
    <w:rsid w:val="00B00788"/>
    <w:rsid w:val="00B0349E"/>
    <w:rsid w:val="00B034E5"/>
    <w:rsid w:val="00B03A90"/>
    <w:rsid w:val="00B06AE0"/>
    <w:rsid w:val="00B06E78"/>
    <w:rsid w:val="00B07A50"/>
    <w:rsid w:val="00B1013D"/>
    <w:rsid w:val="00B10706"/>
    <w:rsid w:val="00B13726"/>
    <w:rsid w:val="00B148CD"/>
    <w:rsid w:val="00B15533"/>
    <w:rsid w:val="00B1666F"/>
    <w:rsid w:val="00B16739"/>
    <w:rsid w:val="00B17067"/>
    <w:rsid w:val="00B17989"/>
    <w:rsid w:val="00B207C2"/>
    <w:rsid w:val="00B220ED"/>
    <w:rsid w:val="00B22F24"/>
    <w:rsid w:val="00B22FF0"/>
    <w:rsid w:val="00B231F0"/>
    <w:rsid w:val="00B23271"/>
    <w:rsid w:val="00B23981"/>
    <w:rsid w:val="00B2399D"/>
    <w:rsid w:val="00B24B89"/>
    <w:rsid w:val="00B2797B"/>
    <w:rsid w:val="00B30099"/>
    <w:rsid w:val="00B33051"/>
    <w:rsid w:val="00B34B28"/>
    <w:rsid w:val="00B34C61"/>
    <w:rsid w:val="00B35DB0"/>
    <w:rsid w:val="00B36CE9"/>
    <w:rsid w:val="00B37101"/>
    <w:rsid w:val="00B3797A"/>
    <w:rsid w:val="00B434EC"/>
    <w:rsid w:val="00B43C0C"/>
    <w:rsid w:val="00B45451"/>
    <w:rsid w:val="00B4744A"/>
    <w:rsid w:val="00B47F1E"/>
    <w:rsid w:val="00B513F0"/>
    <w:rsid w:val="00B5295C"/>
    <w:rsid w:val="00B52F76"/>
    <w:rsid w:val="00B5469D"/>
    <w:rsid w:val="00B55DB8"/>
    <w:rsid w:val="00B600AC"/>
    <w:rsid w:val="00B61B27"/>
    <w:rsid w:val="00B637A6"/>
    <w:rsid w:val="00B637D5"/>
    <w:rsid w:val="00B63AC7"/>
    <w:rsid w:val="00B65C10"/>
    <w:rsid w:val="00B7035F"/>
    <w:rsid w:val="00B70AEE"/>
    <w:rsid w:val="00B71995"/>
    <w:rsid w:val="00B71B20"/>
    <w:rsid w:val="00B7260E"/>
    <w:rsid w:val="00B73E2F"/>
    <w:rsid w:val="00B73FFF"/>
    <w:rsid w:val="00B74B26"/>
    <w:rsid w:val="00B74CE4"/>
    <w:rsid w:val="00B74E55"/>
    <w:rsid w:val="00B75E8E"/>
    <w:rsid w:val="00B75F99"/>
    <w:rsid w:val="00B765DC"/>
    <w:rsid w:val="00B76E46"/>
    <w:rsid w:val="00B803F2"/>
    <w:rsid w:val="00B8072B"/>
    <w:rsid w:val="00B814F5"/>
    <w:rsid w:val="00B81BA2"/>
    <w:rsid w:val="00B85793"/>
    <w:rsid w:val="00B85C3E"/>
    <w:rsid w:val="00B874A6"/>
    <w:rsid w:val="00B87E52"/>
    <w:rsid w:val="00B927B9"/>
    <w:rsid w:val="00B929ED"/>
    <w:rsid w:val="00B94F2D"/>
    <w:rsid w:val="00B96304"/>
    <w:rsid w:val="00B96BEF"/>
    <w:rsid w:val="00BA03AE"/>
    <w:rsid w:val="00BA2014"/>
    <w:rsid w:val="00BA2028"/>
    <w:rsid w:val="00BA289B"/>
    <w:rsid w:val="00BA42B6"/>
    <w:rsid w:val="00BA50A6"/>
    <w:rsid w:val="00BA6386"/>
    <w:rsid w:val="00BA690B"/>
    <w:rsid w:val="00BB1496"/>
    <w:rsid w:val="00BB3483"/>
    <w:rsid w:val="00BB445A"/>
    <w:rsid w:val="00BB6427"/>
    <w:rsid w:val="00BB6F6C"/>
    <w:rsid w:val="00BC21C1"/>
    <w:rsid w:val="00BC242A"/>
    <w:rsid w:val="00BC24C3"/>
    <w:rsid w:val="00BC548F"/>
    <w:rsid w:val="00BC58D1"/>
    <w:rsid w:val="00BC7057"/>
    <w:rsid w:val="00BD02CB"/>
    <w:rsid w:val="00BD370D"/>
    <w:rsid w:val="00BD5720"/>
    <w:rsid w:val="00BD651E"/>
    <w:rsid w:val="00BD7A05"/>
    <w:rsid w:val="00BE1E24"/>
    <w:rsid w:val="00BE23E3"/>
    <w:rsid w:val="00BE4887"/>
    <w:rsid w:val="00BE6488"/>
    <w:rsid w:val="00BF3AC5"/>
    <w:rsid w:val="00BF4377"/>
    <w:rsid w:val="00BF4D3E"/>
    <w:rsid w:val="00BF53C2"/>
    <w:rsid w:val="00BF5803"/>
    <w:rsid w:val="00BF5BC8"/>
    <w:rsid w:val="00BF73BD"/>
    <w:rsid w:val="00C00413"/>
    <w:rsid w:val="00C008B2"/>
    <w:rsid w:val="00C0101D"/>
    <w:rsid w:val="00C0180D"/>
    <w:rsid w:val="00C01ECF"/>
    <w:rsid w:val="00C01FAD"/>
    <w:rsid w:val="00C02822"/>
    <w:rsid w:val="00C030D0"/>
    <w:rsid w:val="00C03414"/>
    <w:rsid w:val="00C03CA2"/>
    <w:rsid w:val="00C07D91"/>
    <w:rsid w:val="00C07EC2"/>
    <w:rsid w:val="00C11085"/>
    <w:rsid w:val="00C12B22"/>
    <w:rsid w:val="00C12DB1"/>
    <w:rsid w:val="00C13295"/>
    <w:rsid w:val="00C1374F"/>
    <w:rsid w:val="00C14BD3"/>
    <w:rsid w:val="00C203CA"/>
    <w:rsid w:val="00C21339"/>
    <w:rsid w:val="00C218AD"/>
    <w:rsid w:val="00C2199D"/>
    <w:rsid w:val="00C2584F"/>
    <w:rsid w:val="00C25F17"/>
    <w:rsid w:val="00C30F60"/>
    <w:rsid w:val="00C32BF4"/>
    <w:rsid w:val="00C32C68"/>
    <w:rsid w:val="00C358FF"/>
    <w:rsid w:val="00C44648"/>
    <w:rsid w:val="00C46943"/>
    <w:rsid w:val="00C469B6"/>
    <w:rsid w:val="00C510D8"/>
    <w:rsid w:val="00C521F4"/>
    <w:rsid w:val="00C53661"/>
    <w:rsid w:val="00C5530F"/>
    <w:rsid w:val="00C56A28"/>
    <w:rsid w:val="00C56D14"/>
    <w:rsid w:val="00C57578"/>
    <w:rsid w:val="00C606B5"/>
    <w:rsid w:val="00C61783"/>
    <w:rsid w:val="00C62191"/>
    <w:rsid w:val="00C62D8A"/>
    <w:rsid w:val="00C63D8C"/>
    <w:rsid w:val="00C64A5F"/>
    <w:rsid w:val="00C65469"/>
    <w:rsid w:val="00C67BA1"/>
    <w:rsid w:val="00C70927"/>
    <w:rsid w:val="00C71AB5"/>
    <w:rsid w:val="00C720B3"/>
    <w:rsid w:val="00C72EEF"/>
    <w:rsid w:val="00C73407"/>
    <w:rsid w:val="00C741FE"/>
    <w:rsid w:val="00C75136"/>
    <w:rsid w:val="00C76D16"/>
    <w:rsid w:val="00C77F1D"/>
    <w:rsid w:val="00C77FD3"/>
    <w:rsid w:val="00C81B15"/>
    <w:rsid w:val="00C81B99"/>
    <w:rsid w:val="00C82309"/>
    <w:rsid w:val="00C82658"/>
    <w:rsid w:val="00C82C67"/>
    <w:rsid w:val="00C838BD"/>
    <w:rsid w:val="00C84267"/>
    <w:rsid w:val="00C85490"/>
    <w:rsid w:val="00C868DD"/>
    <w:rsid w:val="00C87CF3"/>
    <w:rsid w:val="00C923CD"/>
    <w:rsid w:val="00C9325D"/>
    <w:rsid w:val="00C93DFC"/>
    <w:rsid w:val="00C9407F"/>
    <w:rsid w:val="00C95584"/>
    <w:rsid w:val="00CA386E"/>
    <w:rsid w:val="00CA3934"/>
    <w:rsid w:val="00CA4462"/>
    <w:rsid w:val="00CA4502"/>
    <w:rsid w:val="00CB0C97"/>
    <w:rsid w:val="00CB5058"/>
    <w:rsid w:val="00CB6939"/>
    <w:rsid w:val="00CB742B"/>
    <w:rsid w:val="00CC07FF"/>
    <w:rsid w:val="00CC1867"/>
    <w:rsid w:val="00CC276A"/>
    <w:rsid w:val="00CC5194"/>
    <w:rsid w:val="00CC6B05"/>
    <w:rsid w:val="00CC7938"/>
    <w:rsid w:val="00CD0747"/>
    <w:rsid w:val="00CD14A2"/>
    <w:rsid w:val="00CD1C49"/>
    <w:rsid w:val="00CD3508"/>
    <w:rsid w:val="00CD352A"/>
    <w:rsid w:val="00CD3539"/>
    <w:rsid w:val="00CD6DFB"/>
    <w:rsid w:val="00CE4276"/>
    <w:rsid w:val="00CE5040"/>
    <w:rsid w:val="00CE613A"/>
    <w:rsid w:val="00CE78AD"/>
    <w:rsid w:val="00CF086B"/>
    <w:rsid w:val="00CF1C9A"/>
    <w:rsid w:val="00CF38FC"/>
    <w:rsid w:val="00CF5055"/>
    <w:rsid w:val="00CF6A49"/>
    <w:rsid w:val="00D0002B"/>
    <w:rsid w:val="00D03231"/>
    <w:rsid w:val="00D0646B"/>
    <w:rsid w:val="00D06BFD"/>
    <w:rsid w:val="00D06E84"/>
    <w:rsid w:val="00D07AD3"/>
    <w:rsid w:val="00D11416"/>
    <w:rsid w:val="00D11E88"/>
    <w:rsid w:val="00D128DA"/>
    <w:rsid w:val="00D130D9"/>
    <w:rsid w:val="00D14AB5"/>
    <w:rsid w:val="00D1500D"/>
    <w:rsid w:val="00D1545C"/>
    <w:rsid w:val="00D16517"/>
    <w:rsid w:val="00D16D1A"/>
    <w:rsid w:val="00D17CFD"/>
    <w:rsid w:val="00D22CC1"/>
    <w:rsid w:val="00D2473E"/>
    <w:rsid w:val="00D2496C"/>
    <w:rsid w:val="00D319C0"/>
    <w:rsid w:val="00D332CF"/>
    <w:rsid w:val="00D33534"/>
    <w:rsid w:val="00D3648A"/>
    <w:rsid w:val="00D36CE5"/>
    <w:rsid w:val="00D40EDF"/>
    <w:rsid w:val="00D42AF9"/>
    <w:rsid w:val="00D42EA0"/>
    <w:rsid w:val="00D43A8A"/>
    <w:rsid w:val="00D45C57"/>
    <w:rsid w:val="00D46FB9"/>
    <w:rsid w:val="00D472FD"/>
    <w:rsid w:val="00D51396"/>
    <w:rsid w:val="00D52F39"/>
    <w:rsid w:val="00D54EF3"/>
    <w:rsid w:val="00D56213"/>
    <w:rsid w:val="00D56EEE"/>
    <w:rsid w:val="00D576B7"/>
    <w:rsid w:val="00D608F8"/>
    <w:rsid w:val="00D6157C"/>
    <w:rsid w:val="00D6237D"/>
    <w:rsid w:val="00D62A2B"/>
    <w:rsid w:val="00D63F5D"/>
    <w:rsid w:val="00D66369"/>
    <w:rsid w:val="00D664D2"/>
    <w:rsid w:val="00D7002E"/>
    <w:rsid w:val="00D7087F"/>
    <w:rsid w:val="00D72346"/>
    <w:rsid w:val="00D75516"/>
    <w:rsid w:val="00D75955"/>
    <w:rsid w:val="00D80745"/>
    <w:rsid w:val="00D8110A"/>
    <w:rsid w:val="00D815DD"/>
    <w:rsid w:val="00D82B53"/>
    <w:rsid w:val="00D847D4"/>
    <w:rsid w:val="00D8617B"/>
    <w:rsid w:val="00D86BEF"/>
    <w:rsid w:val="00D86D6C"/>
    <w:rsid w:val="00D86F4B"/>
    <w:rsid w:val="00D87121"/>
    <w:rsid w:val="00D90493"/>
    <w:rsid w:val="00D90CA6"/>
    <w:rsid w:val="00D91166"/>
    <w:rsid w:val="00D915D7"/>
    <w:rsid w:val="00D91C8B"/>
    <w:rsid w:val="00D927C4"/>
    <w:rsid w:val="00D937D7"/>
    <w:rsid w:val="00D962DB"/>
    <w:rsid w:val="00D9731B"/>
    <w:rsid w:val="00DA1522"/>
    <w:rsid w:val="00DA160A"/>
    <w:rsid w:val="00DA19E7"/>
    <w:rsid w:val="00DA1D4D"/>
    <w:rsid w:val="00DA28F3"/>
    <w:rsid w:val="00DA390D"/>
    <w:rsid w:val="00DA3FAA"/>
    <w:rsid w:val="00DA4671"/>
    <w:rsid w:val="00DA49CB"/>
    <w:rsid w:val="00DA4F2E"/>
    <w:rsid w:val="00DA64EA"/>
    <w:rsid w:val="00DA7810"/>
    <w:rsid w:val="00DA7CCB"/>
    <w:rsid w:val="00DB068B"/>
    <w:rsid w:val="00DB2084"/>
    <w:rsid w:val="00DB3611"/>
    <w:rsid w:val="00DB7E2A"/>
    <w:rsid w:val="00DC2DD7"/>
    <w:rsid w:val="00DC4781"/>
    <w:rsid w:val="00DC4EB5"/>
    <w:rsid w:val="00DC55F1"/>
    <w:rsid w:val="00DC6EBB"/>
    <w:rsid w:val="00DD09AA"/>
    <w:rsid w:val="00DD0BD5"/>
    <w:rsid w:val="00DD298C"/>
    <w:rsid w:val="00DD2E09"/>
    <w:rsid w:val="00DD3D9C"/>
    <w:rsid w:val="00DD47F8"/>
    <w:rsid w:val="00DD4B8D"/>
    <w:rsid w:val="00DD5482"/>
    <w:rsid w:val="00DD7527"/>
    <w:rsid w:val="00DD7CC0"/>
    <w:rsid w:val="00DE48BD"/>
    <w:rsid w:val="00DE5D8D"/>
    <w:rsid w:val="00DF0A36"/>
    <w:rsid w:val="00DF0A9C"/>
    <w:rsid w:val="00DF2EE0"/>
    <w:rsid w:val="00DF3E07"/>
    <w:rsid w:val="00DF5B87"/>
    <w:rsid w:val="00DF70E6"/>
    <w:rsid w:val="00DF7FBC"/>
    <w:rsid w:val="00E00F88"/>
    <w:rsid w:val="00E015EB"/>
    <w:rsid w:val="00E036DD"/>
    <w:rsid w:val="00E03731"/>
    <w:rsid w:val="00E0530E"/>
    <w:rsid w:val="00E05C73"/>
    <w:rsid w:val="00E110BC"/>
    <w:rsid w:val="00E136BB"/>
    <w:rsid w:val="00E137E3"/>
    <w:rsid w:val="00E14550"/>
    <w:rsid w:val="00E14BD2"/>
    <w:rsid w:val="00E15B85"/>
    <w:rsid w:val="00E164DF"/>
    <w:rsid w:val="00E17005"/>
    <w:rsid w:val="00E209F5"/>
    <w:rsid w:val="00E218B4"/>
    <w:rsid w:val="00E303BF"/>
    <w:rsid w:val="00E33423"/>
    <w:rsid w:val="00E35E9C"/>
    <w:rsid w:val="00E36081"/>
    <w:rsid w:val="00E433C1"/>
    <w:rsid w:val="00E455CE"/>
    <w:rsid w:val="00E460E7"/>
    <w:rsid w:val="00E46F1F"/>
    <w:rsid w:val="00E474E3"/>
    <w:rsid w:val="00E541BF"/>
    <w:rsid w:val="00E56082"/>
    <w:rsid w:val="00E56159"/>
    <w:rsid w:val="00E561D0"/>
    <w:rsid w:val="00E568C9"/>
    <w:rsid w:val="00E60641"/>
    <w:rsid w:val="00E638E4"/>
    <w:rsid w:val="00E6433C"/>
    <w:rsid w:val="00E64709"/>
    <w:rsid w:val="00E6552B"/>
    <w:rsid w:val="00E65E3F"/>
    <w:rsid w:val="00E66158"/>
    <w:rsid w:val="00E67A36"/>
    <w:rsid w:val="00E725BB"/>
    <w:rsid w:val="00E731BE"/>
    <w:rsid w:val="00E74AFD"/>
    <w:rsid w:val="00E803A3"/>
    <w:rsid w:val="00E80692"/>
    <w:rsid w:val="00E80A74"/>
    <w:rsid w:val="00E81340"/>
    <w:rsid w:val="00E81FAC"/>
    <w:rsid w:val="00E8202D"/>
    <w:rsid w:val="00E86BBB"/>
    <w:rsid w:val="00E90D92"/>
    <w:rsid w:val="00E91B4D"/>
    <w:rsid w:val="00E920A7"/>
    <w:rsid w:val="00E930F0"/>
    <w:rsid w:val="00E931AC"/>
    <w:rsid w:val="00E9569A"/>
    <w:rsid w:val="00E97268"/>
    <w:rsid w:val="00EA04BB"/>
    <w:rsid w:val="00EA1308"/>
    <w:rsid w:val="00EA161F"/>
    <w:rsid w:val="00EA239E"/>
    <w:rsid w:val="00EA53D9"/>
    <w:rsid w:val="00EA5814"/>
    <w:rsid w:val="00EA6158"/>
    <w:rsid w:val="00EA637D"/>
    <w:rsid w:val="00EA7E32"/>
    <w:rsid w:val="00EB05DC"/>
    <w:rsid w:val="00EB080F"/>
    <w:rsid w:val="00EB095E"/>
    <w:rsid w:val="00EB2A3B"/>
    <w:rsid w:val="00EB4AFC"/>
    <w:rsid w:val="00EB591B"/>
    <w:rsid w:val="00EB6FF3"/>
    <w:rsid w:val="00EB723E"/>
    <w:rsid w:val="00EC0E8F"/>
    <w:rsid w:val="00EC20C0"/>
    <w:rsid w:val="00EC2CEA"/>
    <w:rsid w:val="00EC4AA4"/>
    <w:rsid w:val="00EC693A"/>
    <w:rsid w:val="00EC6BC7"/>
    <w:rsid w:val="00EC7A0C"/>
    <w:rsid w:val="00ED0526"/>
    <w:rsid w:val="00ED0C69"/>
    <w:rsid w:val="00ED1956"/>
    <w:rsid w:val="00ED6F48"/>
    <w:rsid w:val="00ED789D"/>
    <w:rsid w:val="00ED7D44"/>
    <w:rsid w:val="00EE09E2"/>
    <w:rsid w:val="00EE15BC"/>
    <w:rsid w:val="00EE2A54"/>
    <w:rsid w:val="00EE2FF1"/>
    <w:rsid w:val="00EE31CD"/>
    <w:rsid w:val="00EE327F"/>
    <w:rsid w:val="00EE3A16"/>
    <w:rsid w:val="00EE3BE3"/>
    <w:rsid w:val="00EE4A4A"/>
    <w:rsid w:val="00EE4BCC"/>
    <w:rsid w:val="00EE4E76"/>
    <w:rsid w:val="00EE51AF"/>
    <w:rsid w:val="00EE68D7"/>
    <w:rsid w:val="00EF0DD8"/>
    <w:rsid w:val="00EF1E28"/>
    <w:rsid w:val="00EF288F"/>
    <w:rsid w:val="00EF5C3F"/>
    <w:rsid w:val="00F00AA3"/>
    <w:rsid w:val="00F00CA1"/>
    <w:rsid w:val="00F04078"/>
    <w:rsid w:val="00F04F28"/>
    <w:rsid w:val="00F0612F"/>
    <w:rsid w:val="00F061E4"/>
    <w:rsid w:val="00F066FF"/>
    <w:rsid w:val="00F07F9D"/>
    <w:rsid w:val="00F10D2C"/>
    <w:rsid w:val="00F11FA5"/>
    <w:rsid w:val="00F1409C"/>
    <w:rsid w:val="00F14197"/>
    <w:rsid w:val="00F1673E"/>
    <w:rsid w:val="00F16E9F"/>
    <w:rsid w:val="00F17BF0"/>
    <w:rsid w:val="00F205B3"/>
    <w:rsid w:val="00F20643"/>
    <w:rsid w:val="00F2096B"/>
    <w:rsid w:val="00F212BC"/>
    <w:rsid w:val="00F213DE"/>
    <w:rsid w:val="00F252DB"/>
    <w:rsid w:val="00F27050"/>
    <w:rsid w:val="00F270FB"/>
    <w:rsid w:val="00F323EB"/>
    <w:rsid w:val="00F32867"/>
    <w:rsid w:val="00F329D1"/>
    <w:rsid w:val="00F332D3"/>
    <w:rsid w:val="00F34015"/>
    <w:rsid w:val="00F35A57"/>
    <w:rsid w:val="00F36375"/>
    <w:rsid w:val="00F41794"/>
    <w:rsid w:val="00F43E35"/>
    <w:rsid w:val="00F4552F"/>
    <w:rsid w:val="00F4593C"/>
    <w:rsid w:val="00F50A2C"/>
    <w:rsid w:val="00F5281C"/>
    <w:rsid w:val="00F53144"/>
    <w:rsid w:val="00F534FD"/>
    <w:rsid w:val="00F55256"/>
    <w:rsid w:val="00F56C5B"/>
    <w:rsid w:val="00F57DE9"/>
    <w:rsid w:val="00F61089"/>
    <w:rsid w:val="00F65047"/>
    <w:rsid w:val="00F67282"/>
    <w:rsid w:val="00F707D6"/>
    <w:rsid w:val="00F71905"/>
    <w:rsid w:val="00F7399F"/>
    <w:rsid w:val="00F747DA"/>
    <w:rsid w:val="00F75AA7"/>
    <w:rsid w:val="00F75DC8"/>
    <w:rsid w:val="00F76770"/>
    <w:rsid w:val="00F8136B"/>
    <w:rsid w:val="00F86526"/>
    <w:rsid w:val="00F8778E"/>
    <w:rsid w:val="00F90368"/>
    <w:rsid w:val="00F90E1A"/>
    <w:rsid w:val="00F911B8"/>
    <w:rsid w:val="00F92160"/>
    <w:rsid w:val="00F929BF"/>
    <w:rsid w:val="00F953FA"/>
    <w:rsid w:val="00FA22B4"/>
    <w:rsid w:val="00FA2325"/>
    <w:rsid w:val="00FA3A3C"/>
    <w:rsid w:val="00FA45A9"/>
    <w:rsid w:val="00FA6D19"/>
    <w:rsid w:val="00FB006D"/>
    <w:rsid w:val="00FB17C2"/>
    <w:rsid w:val="00FB53CF"/>
    <w:rsid w:val="00FB5795"/>
    <w:rsid w:val="00FB5DBC"/>
    <w:rsid w:val="00FB7EBF"/>
    <w:rsid w:val="00FC1506"/>
    <w:rsid w:val="00FC16B3"/>
    <w:rsid w:val="00FC46AD"/>
    <w:rsid w:val="00FC6CAE"/>
    <w:rsid w:val="00FC7727"/>
    <w:rsid w:val="00FD0715"/>
    <w:rsid w:val="00FD1E34"/>
    <w:rsid w:val="00FD27E1"/>
    <w:rsid w:val="00FD342D"/>
    <w:rsid w:val="00FD3928"/>
    <w:rsid w:val="00FD4012"/>
    <w:rsid w:val="00FE0972"/>
    <w:rsid w:val="00FE128F"/>
    <w:rsid w:val="00FE18E8"/>
    <w:rsid w:val="00FE296C"/>
    <w:rsid w:val="00FE3B60"/>
    <w:rsid w:val="00FE3F1A"/>
    <w:rsid w:val="00FE587E"/>
    <w:rsid w:val="00FE5C29"/>
    <w:rsid w:val="00FF0719"/>
    <w:rsid w:val="00FF09F6"/>
    <w:rsid w:val="00FF22E4"/>
    <w:rsid w:val="00FF24FE"/>
    <w:rsid w:val="00FF2B74"/>
    <w:rsid w:val="00FF35C4"/>
    <w:rsid w:val="00FF3BA8"/>
    <w:rsid w:val="00FF4B59"/>
    <w:rsid w:val="00FF5850"/>
    <w:rsid w:val="00FF5B11"/>
    <w:rsid w:val="00FF6900"/>
    <w:rsid w:val="00FF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A4"/>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068A4"/>
    <w:rPr>
      <w:i/>
      <w:iCs/>
    </w:rPr>
  </w:style>
  <w:style w:type="paragraph" w:styleId="a4">
    <w:name w:val="List Paragraph"/>
    <w:basedOn w:val="a"/>
    <w:uiPriority w:val="34"/>
    <w:qFormat/>
    <w:rsid w:val="006E15CB"/>
    <w:pPr>
      <w:ind w:left="720"/>
      <w:contextualSpacing/>
      <w:jc w:val="left"/>
    </w:pPr>
    <w:rPr>
      <w:rFonts w:asciiTheme="minorHAnsi" w:hAnsiTheme="minorHAnsi"/>
      <w:sz w:val="24"/>
      <w:szCs w:val="24"/>
    </w:rPr>
  </w:style>
  <w:style w:type="paragraph" w:styleId="a5">
    <w:name w:val="Normal (Web)"/>
    <w:basedOn w:val="a"/>
    <w:uiPriority w:val="99"/>
    <w:unhideWhenUsed/>
    <w:rsid w:val="00EF5C3F"/>
    <w:pPr>
      <w:spacing w:before="100" w:beforeAutospacing="1" w:after="100" w:afterAutospacing="1"/>
      <w:jc w:val="left"/>
    </w:pPr>
    <w:rPr>
      <w:rFonts w:ascii="Times" w:eastAsia="MS Mincho" w:hAnsi="Times"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927/" TargetMode="External"/><Relationship Id="rId13" Type="http://schemas.openxmlformats.org/officeDocument/2006/relationships/hyperlink" Target="https://www.consultant.ru/document/cons_doc_LAW_48221/29c1b60c9620bedfc65429a57cbb91138a90e169/" TargetMode="External"/><Relationship Id="rId3" Type="http://schemas.openxmlformats.org/officeDocument/2006/relationships/settings" Target="settings.xml"/><Relationship Id="rId7" Type="http://schemas.openxmlformats.org/officeDocument/2006/relationships/hyperlink" Target="http://www.consultant.ru/document/cons_doc_LAW_10699/c35309e0a5b0291571f5f963bce56146e227835e/" TargetMode="External"/><Relationship Id="rId12" Type="http://schemas.openxmlformats.org/officeDocument/2006/relationships/hyperlink" Target="https://www.consultant.ru/document/cons_doc_LAW_28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8930/3d0cac60971a511280cbba229d9b6329c07731f7/" TargetMode="External"/><Relationship Id="rId11" Type="http://schemas.openxmlformats.org/officeDocument/2006/relationships/hyperlink" Target="http://www.consultant.ru/document/cons_doc_LAW_10699/" TargetMode="External"/><Relationship Id="rId5" Type="http://schemas.openxmlformats.org/officeDocument/2006/relationships/hyperlink" Target="http://www.consultant.ru/document/cons_doc_LAW_45408/3d0cac60971a511280cbba229d9b6329c07731f7/" TargetMode="External"/><Relationship Id="rId15" Type="http://schemas.openxmlformats.org/officeDocument/2006/relationships/theme" Target="theme/theme1.xml"/><Relationship Id="rId10" Type="http://schemas.openxmlformats.org/officeDocument/2006/relationships/hyperlink" Target="http://www.consultant.ru/document/cons_doc_LAW_10699/" TargetMode="External"/><Relationship Id="rId4" Type="http://schemas.openxmlformats.org/officeDocument/2006/relationships/webSettings" Target="webSettings.xml"/><Relationship Id="rId9" Type="http://schemas.openxmlformats.org/officeDocument/2006/relationships/hyperlink" Target="http://www.consultant.ru/document/cons_doc_LAW_10699/bf8c1a879a8344fd5cfc85853f5590cef2af1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6495</Words>
  <Characters>37026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2016-03-04T08:16:00Z</dcterms:created>
  <dcterms:modified xsi:type="dcterms:W3CDTF">2016-03-25T07:19:00Z</dcterms:modified>
</cp:coreProperties>
</file>