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63" w:rsidRDefault="007521D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ПОДГОТОВКИ К СДАЧЕ КАНДИДАТСКОГО ЭКЗАМЕНА ПО СПЕЦИАЛЬНОСТИ</w:t>
      </w:r>
    </w:p>
    <w:p w:rsidR="00510863" w:rsidRDefault="00510863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10863" w:rsidRDefault="007521D7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12.00.03 </w:t>
      </w:r>
      <w:r>
        <w:rPr>
          <w:rFonts w:ascii="Times New Roman" w:hAnsi="Times New Roman"/>
          <w:b/>
          <w:bCs/>
          <w:sz w:val="24"/>
          <w:szCs w:val="24"/>
        </w:rPr>
        <w:t>« ГРАЖДАНСКОЕ ПРАВО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ПРЕДПРИНИМАТЕЛЬСКОЕ ПРАВО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СЕМЕЙНОЕ ПРАВО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МЕЖДУНАРОДНОЕ ЧАСТНОЕ ПРАВО»</w:t>
      </w:r>
    </w:p>
    <w:p w:rsidR="00510863" w:rsidRDefault="007521D7">
      <w:pPr>
        <w:pStyle w:val="a4"/>
        <w:ind w:firstLine="6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510863" w:rsidRDefault="007521D7">
      <w:pPr>
        <w:pStyle w:val="a4"/>
        <w:ind w:firstLine="6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510863" w:rsidRDefault="007521D7">
      <w:pPr>
        <w:pStyle w:val="a4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                               РАЗДЕЛ </w:t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МЕЖДУНАРОДНОЕ ЧАСТНОЕ ПРАВО </w:t>
      </w:r>
    </w:p>
    <w:p w:rsidR="00510863" w:rsidRDefault="00510863">
      <w:pPr>
        <w:pStyle w:val="a4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863" w:rsidRDefault="00510863">
      <w:pPr>
        <w:pStyle w:val="a4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863" w:rsidRDefault="00510863">
      <w:pPr>
        <w:pStyle w:val="a4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Понятие МЧП и его значение в современных условиях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Проблема предмета и метода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Термин «международное частное право»</w:t>
      </w:r>
      <w:r>
        <w:rPr>
          <w:rFonts w:ascii="Times New Roman" w:hAnsi="Times New Roman"/>
          <w:sz w:val="28"/>
          <w:szCs w:val="28"/>
          <w:u w:color="000000"/>
        </w:rPr>
        <w:t xml:space="preserve">. 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Сфера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действия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международного частного права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Внутренние и «трансграничные» отношения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Проблема «иностранного элемента» в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Соотн</w:t>
      </w:r>
      <w:r>
        <w:rPr>
          <w:rFonts w:ascii="Times New Roman" w:hAnsi="Times New Roman"/>
          <w:sz w:val="28"/>
          <w:szCs w:val="28"/>
          <w:u w:color="000000"/>
        </w:rPr>
        <w:t>ошение международного частного и международного публичного права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Место МЧП в системе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национального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права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МЧП 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международныи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гражданскии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процесс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Взаимосвязь норм МЧП и норм о подсудности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Разделение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 xml:space="preserve"> 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 xml:space="preserve">Forum </w:t>
      </w:r>
      <w:r>
        <w:rPr>
          <w:rFonts w:ascii="Times New Roman" w:hAnsi="Times New Roman"/>
          <w:sz w:val="28"/>
          <w:szCs w:val="28"/>
          <w:u w:color="000000"/>
        </w:rPr>
        <w:t>и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pt-PT"/>
        </w:rPr>
        <w:t xml:space="preserve">Ius.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Forum shopping. Forum non convenience. Emergency jurisdiction. </w:t>
      </w:r>
      <w:r>
        <w:rPr>
          <w:rFonts w:ascii="Times New Roman" w:hAnsi="Times New Roman"/>
          <w:sz w:val="28"/>
          <w:szCs w:val="28"/>
          <w:u w:color="000000"/>
        </w:rPr>
        <w:t>Пророгационные и арбитражные соглашения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Параллельные разбирательства</w:t>
      </w:r>
      <w:r>
        <w:rPr>
          <w:rFonts w:ascii="Times New Roman" w:hAnsi="Times New Roman"/>
          <w:sz w:val="28"/>
          <w:szCs w:val="28"/>
          <w:u w:color="000000"/>
        </w:rPr>
        <w:t xml:space="preserve">. 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Билатеральныи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</w:t>
      </w:r>
      <w:r>
        <w:rPr>
          <w:rFonts w:ascii="Times New Roman" w:hAnsi="Times New Roman"/>
          <w:sz w:val="28"/>
          <w:szCs w:val="28"/>
          <w:u w:color="000000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унилатеральныи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подходы к определению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применимого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права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Территориальность и экстерриториальность приме</w:t>
      </w:r>
      <w:r>
        <w:rPr>
          <w:rFonts w:ascii="Times New Roman" w:hAnsi="Times New Roman"/>
          <w:sz w:val="28"/>
          <w:szCs w:val="28"/>
          <w:u w:color="000000"/>
        </w:rPr>
        <w:t>нения законов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Юридическая природа и состав норм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Нормы и решения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Правопорядки и юридические системы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Коллизия и </w:t>
      </w:r>
      <w:r>
        <w:rPr>
          <w:rFonts w:ascii="Times New Roman" w:hAnsi="Times New Roman"/>
          <w:sz w:val="28"/>
          <w:szCs w:val="28"/>
          <w:u w:color="000000"/>
        </w:rPr>
        <w:t>(</w:t>
      </w:r>
      <w:r>
        <w:rPr>
          <w:rFonts w:ascii="Times New Roman" w:hAnsi="Times New Roman"/>
          <w:sz w:val="28"/>
          <w:szCs w:val="28"/>
          <w:u w:color="000000"/>
        </w:rPr>
        <w:t>или</w:t>
      </w:r>
      <w:r>
        <w:rPr>
          <w:rFonts w:ascii="Times New Roman" w:hAnsi="Times New Roman"/>
          <w:sz w:val="28"/>
          <w:szCs w:val="28"/>
          <w:u w:color="000000"/>
        </w:rPr>
        <w:t xml:space="preserve">) </w:t>
      </w:r>
      <w:r>
        <w:rPr>
          <w:rFonts w:ascii="Times New Roman" w:hAnsi="Times New Roman"/>
          <w:sz w:val="28"/>
          <w:szCs w:val="28"/>
          <w:u w:color="000000"/>
        </w:rPr>
        <w:t>координация законов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правопорядков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систем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Действие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норм во времени и пространстве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Суверенитет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Коллизия права 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коллизионныи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</w:t>
      </w:r>
      <w:r>
        <w:rPr>
          <w:rFonts w:ascii="Times New Roman" w:hAnsi="Times New Roman"/>
          <w:sz w:val="28"/>
          <w:szCs w:val="28"/>
          <w:u w:color="000000"/>
        </w:rPr>
        <w:t>метод в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Формы его осуществления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Понятие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функции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 xml:space="preserve">строение и юридическая природа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коллизионнои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нормы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Основные теоретические модели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коллизионнои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нормы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Проблема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юридическои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природы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коллизионнои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нормы в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Структура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коллизионнои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нормы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Факульта</w:t>
      </w:r>
      <w:r>
        <w:rPr>
          <w:rFonts w:ascii="Times New Roman" w:hAnsi="Times New Roman"/>
          <w:sz w:val="28"/>
          <w:szCs w:val="28"/>
          <w:u w:color="000000"/>
        </w:rPr>
        <w:t>тивность и императивность коллизионных норм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Факторы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обуславливающие строение коллизионных норм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Современные тенденции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Основные коллизионные привязки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Виды коллизионных норм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Унилатеральные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мультилатеральные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коллизионные нормы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Типы и логика </w:t>
      </w:r>
      <w:r>
        <w:rPr>
          <w:rFonts w:ascii="Times New Roman" w:hAnsi="Times New Roman"/>
          <w:sz w:val="28"/>
          <w:szCs w:val="28"/>
          <w:u w:color="000000"/>
        </w:rPr>
        <w:t>коллизионных привязок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Унифицированные и национальные коллизионные нормы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Императивные и диспозитивные коллизионные нормы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Простые и сложные коллизионные нормы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Коллизионные нормы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ориентированные на достижение определенного материально</w:t>
      </w:r>
      <w:r>
        <w:rPr>
          <w:rFonts w:ascii="Times New Roman" w:hAnsi="Times New Roman"/>
          <w:sz w:val="28"/>
          <w:szCs w:val="28"/>
          <w:u w:color="000000"/>
        </w:rPr>
        <w:t>-</w:t>
      </w:r>
      <w:r>
        <w:rPr>
          <w:rFonts w:ascii="Times New Roman" w:hAnsi="Times New Roman"/>
          <w:sz w:val="28"/>
          <w:szCs w:val="28"/>
          <w:u w:color="000000"/>
        </w:rPr>
        <w:t>правового результат</w:t>
      </w:r>
      <w:r>
        <w:rPr>
          <w:rFonts w:ascii="Times New Roman" w:hAnsi="Times New Roman"/>
          <w:sz w:val="28"/>
          <w:szCs w:val="28"/>
          <w:u w:color="000000"/>
        </w:rPr>
        <w:t>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Объединения и «цепочки» коллизионных норм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Применение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коллизионнои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нормы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Вопросы квалификации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Предварительныи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</w:t>
      </w:r>
      <w:r>
        <w:rPr>
          <w:rFonts w:ascii="Times New Roman" w:hAnsi="Times New Roman"/>
          <w:sz w:val="28"/>
          <w:szCs w:val="28"/>
          <w:u w:color="000000"/>
        </w:rPr>
        <w:t>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побочныи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</w:t>
      </w:r>
      <w:r>
        <w:rPr>
          <w:rFonts w:ascii="Times New Roman" w:hAnsi="Times New Roman"/>
          <w:sz w:val="28"/>
          <w:szCs w:val="28"/>
          <w:u w:color="000000"/>
        </w:rPr>
        <w:t xml:space="preserve">) </w:t>
      </w:r>
      <w:r>
        <w:rPr>
          <w:rFonts w:ascii="Times New Roman" w:hAnsi="Times New Roman"/>
          <w:sz w:val="28"/>
          <w:szCs w:val="28"/>
          <w:u w:color="000000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основнои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коллизионныи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вопрос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Проблема адаптации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Обратная отсылка и отсылка к праву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третьеи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страны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«Скрытые коллизии»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Конфликт квалификаций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Мобильныи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конфликт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Способы их разрешения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Статут гражданского правоотношения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«осложненного иностранным элементом»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Проблема разграничения 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взаимодействия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различных статутов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Возможные варианты ее решения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Принцип взаимности в</w:t>
      </w:r>
      <w:r>
        <w:rPr>
          <w:rFonts w:ascii="Times New Roman" w:hAnsi="Times New Roman"/>
          <w:sz w:val="28"/>
          <w:szCs w:val="28"/>
          <w:u w:color="000000"/>
        </w:rPr>
        <w:t xml:space="preserve"> коллизионном и материальном праве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Территориальное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и экстерриториальное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действие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правовых норм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gramStart"/>
      <w:r>
        <w:rPr>
          <w:rFonts w:ascii="Times New Roman" w:hAnsi="Times New Roman"/>
          <w:sz w:val="28"/>
          <w:szCs w:val="28"/>
          <w:u w:color="000000"/>
        </w:rPr>
        <w:t>Проблемы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связанные с применением иностранного права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Взаимодействие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правовых систем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Основания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порядок и специфика применения иностранного права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Установле</w:t>
      </w:r>
      <w:r>
        <w:rPr>
          <w:rFonts w:ascii="Times New Roman" w:hAnsi="Times New Roman"/>
          <w:sz w:val="28"/>
          <w:szCs w:val="28"/>
          <w:u w:color="000000"/>
        </w:rPr>
        <w:t>ние содержания иностранного права</w:t>
      </w:r>
      <w:r>
        <w:rPr>
          <w:rFonts w:ascii="Times New Roman" w:hAnsi="Times New Roman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</w:rPr>
        <w:t>порядок и проблемы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Исключения из применения иностранного права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Сверхимперативные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нормы </w:t>
      </w:r>
      <w:r>
        <w:rPr>
          <w:rFonts w:ascii="Times New Roman" w:hAnsi="Times New Roman"/>
          <w:sz w:val="28"/>
          <w:szCs w:val="28"/>
          <w:u w:color="000000"/>
        </w:rPr>
        <w:t>(</w:t>
      </w:r>
      <w:r>
        <w:rPr>
          <w:rFonts w:ascii="Times New Roman" w:hAnsi="Times New Roman"/>
          <w:sz w:val="28"/>
          <w:szCs w:val="28"/>
          <w:u w:color="000000"/>
        </w:rPr>
        <w:t>нормы непосредственного применения</w:t>
      </w:r>
      <w:r>
        <w:rPr>
          <w:rFonts w:ascii="Times New Roman" w:hAnsi="Times New Roman"/>
          <w:sz w:val="28"/>
          <w:szCs w:val="28"/>
          <w:u w:color="000000"/>
        </w:rPr>
        <w:t xml:space="preserve">). </w:t>
      </w:r>
      <w:r>
        <w:rPr>
          <w:rFonts w:ascii="Times New Roman" w:hAnsi="Times New Roman"/>
          <w:sz w:val="28"/>
          <w:szCs w:val="28"/>
          <w:u w:color="000000"/>
        </w:rPr>
        <w:t>Оговорка о публичном порядке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Доктрина обхода закона в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Ограничения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 xml:space="preserve">вытекающие из </w:t>
      </w:r>
      <w:r>
        <w:rPr>
          <w:rFonts w:ascii="Times New Roman" w:hAnsi="Times New Roman"/>
          <w:sz w:val="28"/>
          <w:szCs w:val="28"/>
          <w:u w:color="000000"/>
        </w:rPr>
        <w:t>специфики методов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Вопросы применения публичного права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Значение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 xml:space="preserve">основания и механизмы применения </w:t>
      </w:r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lex fori </w:t>
      </w:r>
      <w:r>
        <w:rPr>
          <w:rFonts w:ascii="Times New Roman" w:hAnsi="Times New Roman"/>
          <w:sz w:val="28"/>
          <w:szCs w:val="28"/>
          <w:u w:color="000000"/>
        </w:rPr>
        <w:t>в методологии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Основные принципы международного частного права и факторы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влияющие на логику коллизионного регулирования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Принцип наиболее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тесн</w:t>
      </w:r>
      <w:r>
        <w:rPr>
          <w:rFonts w:ascii="Times New Roman" w:hAnsi="Times New Roman"/>
          <w:sz w:val="28"/>
          <w:szCs w:val="28"/>
          <w:u w:color="000000"/>
        </w:rPr>
        <w:t>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связи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его содержание и формы проявления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«Жесткие» и «гибкие» коллизионные нормы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корректирующие оговорки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Логика коллизионного регулирования для определения права применимого к договорным 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деликтным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обязательствам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вещным и исключительным правам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lastRenderedPageBreak/>
        <w:t>У</w:t>
      </w:r>
      <w:r>
        <w:rPr>
          <w:rFonts w:ascii="Times New Roman" w:hAnsi="Times New Roman"/>
          <w:sz w:val="28"/>
          <w:szCs w:val="28"/>
          <w:u w:color="000000"/>
        </w:rPr>
        <w:t>нилатеральные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концепции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Логика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унилатерализма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и причины его появления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Унилатеральные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концепции в США и Европе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Сравнение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унилатерализма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мультилатерализма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Трансформация коллизионного метода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Материально</w:t>
      </w:r>
      <w:r>
        <w:rPr>
          <w:rFonts w:ascii="Times New Roman" w:hAnsi="Times New Roman"/>
          <w:sz w:val="28"/>
          <w:szCs w:val="28"/>
          <w:u w:color="000000"/>
        </w:rPr>
        <w:t>-</w:t>
      </w:r>
      <w:r>
        <w:rPr>
          <w:rFonts w:ascii="Times New Roman" w:hAnsi="Times New Roman"/>
          <w:sz w:val="28"/>
          <w:szCs w:val="28"/>
          <w:u w:color="000000"/>
        </w:rPr>
        <w:t>правовои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метод регулирования в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Формы его о</w:t>
      </w:r>
      <w:r>
        <w:rPr>
          <w:rFonts w:ascii="Times New Roman" w:hAnsi="Times New Roman"/>
          <w:sz w:val="28"/>
          <w:szCs w:val="28"/>
          <w:u w:color="000000"/>
        </w:rPr>
        <w:t>существления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Юридическая природа и виды материально</w:t>
      </w:r>
      <w:r>
        <w:rPr>
          <w:rFonts w:ascii="Times New Roman" w:hAnsi="Times New Roman"/>
          <w:sz w:val="28"/>
          <w:szCs w:val="28"/>
          <w:u w:color="000000"/>
        </w:rPr>
        <w:t>-</w:t>
      </w:r>
      <w:r>
        <w:rPr>
          <w:rFonts w:ascii="Times New Roman" w:hAnsi="Times New Roman"/>
          <w:sz w:val="28"/>
          <w:szCs w:val="28"/>
          <w:u w:color="000000"/>
        </w:rPr>
        <w:t>правовых норм в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Материально</w:t>
      </w:r>
      <w:r>
        <w:rPr>
          <w:rFonts w:ascii="Times New Roman" w:hAnsi="Times New Roman"/>
          <w:sz w:val="28"/>
          <w:szCs w:val="28"/>
          <w:u w:color="000000"/>
        </w:rPr>
        <w:t>-</w:t>
      </w:r>
      <w:r>
        <w:rPr>
          <w:rFonts w:ascii="Times New Roman" w:hAnsi="Times New Roman"/>
          <w:sz w:val="28"/>
          <w:szCs w:val="28"/>
          <w:u w:color="000000"/>
        </w:rPr>
        <w:t>правовая унификация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Правовая природа унифицированных частноправовых норм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их место в системе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Метод прямого внутринационального регулирования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Сверхимперативные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нормы </w:t>
      </w:r>
      <w:r>
        <w:rPr>
          <w:rFonts w:ascii="Times New Roman" w:hAnsi="Times New Roman"/>
          <w:sz w:val="28"/>
          <w:szCs w:val="28"/>
          <w:u w:color="000000"/>
        </w:rPr>
        <w:t>(</w:t>
      </w:r>
      <w:r>
        <w:rPr>
          <w:rFonts w:ascii="Times New Roman" w:hAnsi="Times New Roman"/>
          <w:sz w:val="28"/>
          <w:szCs w:val="28"/>
          <w:u w:color="000000"/>
        </w:rPr>
        <w:t>нормы непосредственного применения</w:t>
      </w:r>
      <w:r>
        <w:rPr>
          <w:rFonts w:ascii="Times New Roman" w:hAnsi="Times New Roman"/>
          <w:sz w:val="28"/>
          <w:szCs w:val="28"/>
          <w:u w:color="000000"/>
        </w:rPr>
        <w:t xml:space="preserve">) </w:t>
      </w:r>
      <w:r>
        <w:rPr>
          <w:rFonts w:ascii="Times New Roman" w:hAnsi="Times New Roman"/>
          <w:sz w:val="28"/>
          <w:szCs w:val="28"/>
          <w:u w:color="000000"/>
        </w:rPr>
        <w:t>и оговорка о публичном порядке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Сверхимперативные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нормы </w:t>
      </w:r>
      <w:r>
        <w:rPr>
          <w:rFonts w:ascii="Times New Roman" w:hAnsi="Times New Roman"/>
          <w:sz w:val="28"/>
          <w:szCs w:val="28"/>
          <w:u w:color="000000"/>
        </w:rPr>
        <w:t>(</w:t>
      </w:r>
      <w:r>
        <w:rPr>
          <w:rFonts w:ascii="Times New Roman" w:hAnsi="Times New Roman"/>
          <w:sz w:val="28"/>
          <w:szCs w:val="28"/>
          <w:u w:color="000000"/>
        </w:rPr>
        <w:t>нормы непосредственного применения</w:t>
      </w:r>
      <w:r>
        <w:rPr>
          <w:rFonts w:ascii="Times New Roman" w:hAnsi="Times New Roman"/>
          <w:sz w:val="28"/>
          <w:szCs w:val="28"/>
          <w:u w:color="000000"/>
        </w:rPr>
        <w:t xml:space="preserve">) </w:t>
      </w:r>
      <w:r>
        <w:rPr>
          <w:rFonts w:ascii="Times New Roman" w:hAnsi="Times New Roman"/>
          <w:sz w:val="28"/>
          <w:szCs w:val="28"/>
          <w:u w:color="000000"/>
        </w:rPr>
        <w:t>страны суда и иностранных государств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Правовая природа норм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 xml:space="preserve">определяющих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правовои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режим иностранных </w:t>
      </w:r>
      <w:r>
        <w:rPr>
          <w:rFonts w:ascii="Times New Roman" w:hAnsi="Times New Roman"/>
          <w:sz w:val="28"/>
          <w:szCs w:val="28"/>
          <w:u w:color="000000"/>
        </w:rPr>
        <w:t>лиц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Автономия воли сторон в МЧП и ее юридическая природа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сфера и формы применения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Явно выраженная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подразумеваемая и гипотетическая воля сторон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Depe</w:t>
      </w:r>
      <w:r>
        <w:rPr>
          <w:rFonts w:ascii="Times New Roman" w:hAnsi="Times New Roman"/>
          <w:sz w:val="28"/>
          <w:szCs w:val="28"/>
          <w:u w:color="000000"/>
        </w:rPr>
        <w:t>ç</w:t>
      </w:r>
      <w:r>
        <w:rPr>
          <w:rFonts w:ascii="Times New Roman" w:hAnsi="Times New Roman"/>
          <w:sz w:val="28"/>
          <w:szCs w:val="28"/>
          <w:u w:color="000000"/>
        </w:rPr>
        <w:t>age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</w:rPr>
        <w:t>понятие и основные проблемы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Ограничения автономии воли сторон в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Негосударственное </w:t>
      </w:r>
      <w:r>
        <w:rPr>
          <w:rFonts w:ascii="Times New Roman" w:hAnsi="Times New Roman"/>
          <w:sz w:val="28"/>
          <w:szCs w:val="28"/>
          <w:u w:color="000000"/>
        </w:rPr>
        <w:t>регулирование в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Предпосылки денационализации регулирования в сфере частного права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Теория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lex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mercatoria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Конструкция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contrat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sans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loi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Общая характеристика и сравнение основных регулятивных механизмов МЧП</w:t>
      </w:r>
      <w:r>
        <w:rPr>
          <w:rFonts w:ascii="Times New Roman" w:hAnsi="Times New Roman"/>
          <w:sz w:val="28"/>
          <w:szCs w:val="28"/>
          <w:u w:color="000000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коллизионныи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метод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материально</w:t>
      </w:r>
      <w:r>
        <w:rPr>
          <w:rFonts w:ascii="Times New Roman" w:hAnsi="Times New Roman"/>
          <w:sz w:val="28"/>
          <w:szCs w:val="28"/>
          <w:u w:color="000000"/>
        </w:rPr>
        <w:t>-</w:t>
      </w:r>
      <w:r>
        <w:rPr>
          <w:rFonts w:ascii="Times New Roman" w:hAnsi="Times New Roman"/>
          <w:sz w:val="28"/>
          <w:szCs w:val="28"/>
          <w:u w:color="000000"/>
        </w:rPr>
        <w:t>правовои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м</w:t>
      </w:r>
      <w:r>
        <w:rPr>
          <w:rFonts w:ascii="Times New Roman" w:hAnsi="Times New Roman"/>
          <w:sz w:val="28"/>
          <w:szCs w:val="28"/>
          <w:u w:color="000000"/>
        </w:rPr>
        <w:t>етод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Сверхимперативные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нормы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Автономия воли в МЧП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Международныи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коммерческии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арбитраж</w:t>
      </w:r>
      <w:r>
        <w:rPr>
          <w:rFonts w:ascii="Times New Roman" w:hAnsi="Times New Roman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</w:rPr>
        <w:t>понятие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виды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принципы деятельности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Правовое регулирование деятельности международного коммерческого арбитража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Единообразные регламенты и типовые законы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Между</w:t>
      </w:r>
      <w:r>
        <w:rPr>
          <w:rFonts w:ascii="Times New Roman" w:hAnsi="Times New Roman"/>
          <w:sz w:val="28"/>
          <w:szCs w:val="28"/>
          <w:u w:color="000000"/>
        </w:rPr>
        <w:t>народныи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коммерческии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арбитраж в РФ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Правовые основы деятельности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Международныи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коммерческии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арбитражныи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суд и Морская арбитражная комиссия при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Торгово</w:t>
      </w:r>
      <w:r>
        <w:rPr>
          <w:rFonts w:ascii="Times New Roman" w:hAnsi="Times New Roman"/>
          <w:sz w:val="28"/>
          <w:szCs w:val="28"/>
          <w:u w:color="000000"/>
        </w:rPr>
        <w:t>-</w:t>
      </w:r>
      <w:r>
        <w:rPr>
          <w:rFonts w:ascii="Times New Roman" w:hAnsi="Times New Roman"/>
          <w:sz w:val="28"/>
          <w:szCs w:val="28"/>
          <w:u w:color="000000"/>
        </w:rPr>
        <w:t>промышленнои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палате РФ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Международныи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коммерческии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̆ арбитраж за рубежом</w:t>
      </w:r>
      <w:r>
        <w:rPr>
          <w:rFonts w:ascii="Times New Roman" w:hAnsi="Times New Roman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</w:rPr>
        <w:t>Великобритания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Франция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США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Швеция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510863" w:rsidRDefault="007521D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 xml:space="preserve">Признание и исполнение иностранных </w:t>
      </w:r>
      <w:proofErr w:type="gramStart"/>
      <w:r>
        <w:rPr>
          <w:rFonts w:ascii="Times New Roman" w:hAnsi="Times New Roman"/>
          <w:sz w:val="28"/>
          <w:szCs w:val="28"/>
          <w:u w:color="000000"/>
        </w:rPr>
        <w:t>судебных</w:t>
      </w:r>
      <w:proofErr w:type="gramEnd"/>
      <w:r>
        <w:rPr>
          <w:rFonts w:ascii="Times New Roman" w:hAnsi="Times New Roman"/>
          <w:sz w:val="28"/>
          <w:szCs w:val="28"/>
          <w:u w:color="000000"/>
        </w:rPr>
        <w:t xml:space="preserve"> решений и решений международного коммерческого арбитража</w:t>
      </w:r>
      <w:r>
        <w:rPr>
          <w:rFonts w:ascii="Times New Roman" w:hAnsi="Times New Roman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</w:rPr>
        <w:t>основания</w:t>
      </w:r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</w:rPr>
        <w:t>порядок и основные проблемы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Соотношение признания и оспаривания</w:t>
      </w:r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>Способы исполнения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510863" w:rsidRDefault="00510863">
      <w:pPr>
        <w:pStyle w:val="a4"/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510863" w:rsidRDefault="007521D7">
      <w:pPr>
        <w:pStyle w:val="a4"/>
        <w:ind w:firstLine="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рекомендованной литературы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10863" w:rsidRDefault="00510863">
      <w:pPr>
        <w:pStyle w:val="a4"/>
        <w:ind w:firstLine="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863" w:rsidRDefault="00510863">
      <w:pPr>
        <w:pStyle w:val="a4"/>
        <w:widowControl w:val="0"/>
        <w:tabs>
          <w:tab w:val="left" w:pos="11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shd w:val="clear" w:color="auto" w:fill="FFFFFF"/>
        </w:rPr>
      </w:pP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>сосков</w:t>
      </w:r>
      <w:proofErr w:type="spellEnd"/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 А</w:t>
      </w:r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>В</w:t>
      </w:r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Основы </w:t>
      </w:r>
      <w:proofErr w:type="gramStart"/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>коллизионного</w:t>
      </w:r>
      <w:proofErr w:type="gramEnd"/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 права</w:t>
      </w:r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>М</w:t>
      </w:r>
      <w:r>
        <w:rPr>
          <w:rFonts w:cs="Arial Unicode MS"/>
          <w:color w:val="000000"/>
          <w:sz w:val="28"/>
          <w:szCs w:val="28"/>
          <w:u w:color="000000"/>
          <w:shd w:val="clear" w:color="auto" w:fill="FFFFFF"/>
          <w:lang w:val="ru-RU"/>
        </w:rPr>
        <w:t>. 2012.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Брун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Введение в международное частное право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Петроград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, 1915.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Лунц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Курс международного частного права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1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 1973.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Пиленко 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Очерки по систематике частного международного права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Петербург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типография 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Стасюлевича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, 1911.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Рубанов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Теоретические основы международного взаимодействия национальных правовых систем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., 1984.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Комментарий к части третьей Гражданского кодекса Российской Федерации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/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>од ред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Маковского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Суханова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«Юрист»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, 2002.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Международное частное право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Иностранное законодательство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Серия «Современное зарубежное и международное частное право»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/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Предисл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Маковского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;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сост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научн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ред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Жильцов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Муранов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., 2000.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Трансграничный торговы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й оборот и право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Liber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Amicorum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честь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50-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летия 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Жильцова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 2013.</w:t>
      </w:r>
    </w:p>
    <w:p w:rsidR="00510863" w:rsidRDefault="007521D7">
      <w:pPr>
        <w:pStyle w:val="a4"/>
        <w:widowControl w:val="0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8"/>
          <w:szCs w:val="28"/>
          <w:u w:color="000000"/>
        </w:rPr>
      </w:pP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>B. Audit, L. d'Avout - Droit international priv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>é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(1e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é</w:t>
      </w:r>
      <w:r>
        <w:rPr>
          <w:rFonts w:ascii="Times New Roman" w:hAnsi="Times New Roman"/>
          <w:sz w:val="28"/>
          <w:szCs w:val="28"/>
          <w:u w:color="000000"/>
        </w:rPr>
        <w:t>dition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), 2018.</w:t>
      </w:r>
    </w:p>
    <w:p w:rsidR="00510863" w:rsidRDefault="007521D7">
      <w:pPr>
        <w:pStyle w:val="a4"/>
        <w:widowControl w:val="0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8"/>
          <w:szCs w:val="28"/>
          <w:u w:color="000000"/>
        </w:rPr>
      </w:pP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>P. Bourel, P. De Vareilles-Sommi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>è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>res, Y. Loussouarn - Droit international priv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>é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</w:rPr>
        <w:t xml:space="preserve">(10e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é</w:t>
      </w:r>
      <w:r>
        <w:rPr>
          <w:rFonts w:ascii="Times New Roman" w:hAnsi="Times New Roman"/>
          <w:sz w:val="28"/>
          <w:szCs w:val="28"/>
          <w:u w:color="000000"/>
        </w:rPr>
        <w:t>dition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), 2013.</w:t>
      </w:r>
    </w:p>
    <w:p w:rsidR="00510863" w:rsidRPr="004D449C" w:rsidRDefault="007521D7">
      <w:pPr>
        <w:pStyle w:val="a4"/>
        <w:widowControl w:val="0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8"/>
          <w:szCs w:val="28"/>
          <w:u w:color="000000"/>
          <w:lang w:val="en-US"/>
        </w:rPr>
      </w:pP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>D. Bureau,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 xml:space="preserve"> H. Muir Watt - Droit international priv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 xml:space="preserve">é 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 xml:space="preserve">(4e 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>é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>dition), T.1, 2017.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</w:rPr>
      </w:pPr>
      <w:r w:rsidRPr="004D449C">
        <w:rPr>
          <w:rFonts w:cs="Arial Unicode MS"/>
          <w:color w:val="000000"/>
          <w:sz w:val="28"/>
          <w:szCs w:val="28"/>
          <w:u w:color="000000"/>
        </w:rPr>
        <w:t xml:space="preserve">Currie B. Selected Essays on the Conflict of Laws.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Durham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 1963.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</w:rPr>
      </w:pPr>
      <w:r w:rsidRPr="004D449C">
        <w:rPr>
          <w:rFonts w:cs="Arial Unicode MS"/>
          <w:color w:val="000000"/>
          <w:sz w:val="28"/>
          <w:szCs w:val="28"/>
          <w:u w:color="000000"/>
        </w:rPr>
        <w:t xml:space="preserve"> de Boer T. Beyond Lex Loci Delicti: Conflicts Methodology and Multistate Torts in American Case Law.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Deventer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 1987.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</w:rPr>
      </w:pPr>
      <w:r w:rsidRPr="004D449C">
        <w:rPr>
          <w:rFonts w:cs="Arial Unicode MS"/>
          <w:color w:val="000000"/>
          <w:sz w:val="28"/>
          <w:szCs w:val="28"/>
          <w:u w:color="000000"/>
        </w:rPr>
        <w:lastRenderedPageBreak/>
        <w:t xml:space="preserve"> V. He</w:t>
      </w:r>
      <w:r w:rsidRPr="004D449C">
        <w:rPr>
          <w:rFonts w:cs="Arial Unicode MS"/>
          <w:color w:val="000000"/>
          <w:sz w:val="28"/>
          <w:szCs w:val="28"/>
          <w:u w:color="000000"/>
        </w:rPr>
        <w:t>uz</w:t>
      </w:r>
      <w:r w:rsidRPr="004D449C">
        <w:rPr>
          <w:rFonts w:cs="Arial Unicode MS"/>
          <w:color w:val="000000"/>
          <w:sz w:val="28"/>
          <w:szCs w:val="28"/>
          <w:u w:color="000000"/>
        </w:rPr>
        <w:t>é</w:t>
      </w:r>
      <w:r w:rsidRPr="004D449C">
        <w:rPr>
          <w:rFonts w:cs="Arial Unicode MS"/>
          <w:color w:val="000000"/>
          <w:sz w:val="28"/>
          <w:szCs w:val="28"/>
          <w:u w:color="000000"/>
        </w:rPr>
        <w:t>, P. Mayer - Droit international priv</w:t>
      </w:r>
      <w:r w:rsidRPr="004D449C">
        <w:rPr>
          <w:rFonts w:cs="Arial Unicode MS"/>
          <w:color w:val="000000"/>
          <w:sz w:val="28"/>
          <w:szCs w:val="28"/>
          <w:u w:color="000000"/>
        </w:rPr>
        <w:t>é</w:t>
      </w:r>
      <w:r w:rsidRPr="004D449C">
        <w:rPr>
          <w:rFonts w:cs="Arial Unicode MS"/>
          <w:color w:val="000000"/>
          <w:sz w:val="28"/>
          <w:szCs w:val="28"/>
          <w:u w:color="000000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(11e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é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dition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), 2014.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</w:rPr>
      </w:pPr>
      <w:r w:rsidRPr="004D449C">
        <w:rPr>
          <w:rFonts w:cs="Arial Unicode MS"/>
          <w:color w:val="000000"/>
          <w:sz w:val="28"/>
          <w:szCs w:val="28"/>
          <w:u w:color="000000"/>
        </w:rPr>
        <w:t xml:space="preserve">International Encyclopedia of Comparative Law. Vol.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III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Private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International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Law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Chief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ed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K.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Lipstein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Pr="004D449C">
        <w:rPr>
          <w:rFonts w:cs="Arial Unicode MS"/>
          <w:color w:val="000000"/>
          <w:sz w:val="28"/>
          <w:szCs w:val="28"/>
          <w:u w:color="000000"/>
        </w:rPr>
        <w:t xml:space="preserve">Juenger Fr. Choice of Law and Multistate Justice.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Dordrecht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/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Boston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/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London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 1993.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</w:rPr>
      </w:pPr>
      <w:r w:rsidRPr="004D449C">
        <w:rPr>
          <w:rFonts w:cs="Arial Unicode MS"/>
          <w:color w:val="000000"/>
          <w:sz w:val="28"/>
          <w:szCs w:val="28"/>
          <w:u w:color="000000"/>
        </w:rPr>
        <w:t xml:space="preserve"> G. K</w:t>
      </w:r>
      <w:r w:rsidRPr="004D449C">
        <w:rPr>
          <w:rFonts w:cs="Arial Unicode MS"/>
          <w:color w:val="000000"/>
          <w:sz w:val="28"/>
          <w:szCs w:val="28"/>
          <w:u w:color="000000"/>
        </w:rPr>
        <w:t>egel K. Schurig - Internationales Privatrecht (9 Auflage), 2004.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</w:rPr>
      </w:pPr>
      <w:r w:rsidRPr="004D449C">
        <w:rPr>
          <w:rFonts w:cs="Arial Unicode MS"/>
          <w:color w:val="000000"/>
          <w:sz w:val="28"/>
          <w:szCs w:val="28"/>
          <w:u w:color="000000"/>
        </w:rPr>
        <w:t xml:space="preserve"> R. Michaels, N. Jansen - Private Law and the State: Comparative Perceptions, Historic Observations, and Basic Problems // 71/2 Rabels Zeitschrift f</w:t>
      </w:r>
      <w:r w:rsidRPr="004D449C">
        <w:rPr>
          <w:rFonts w:cs="Arial Unicode MS"/>
          <w:color w:val="000000"/>
          <w:sz w:val="28"/>
          <w:szCs w:val="28"/>
          <w:u w:color="000000"/>
        </w:rPr>
        <w:t>ü</w:t>
      </w:r>
      <w:r w:rsidRPr="004D449C">
        <w:rPr>
          <w:rFonts w:cs="Arial Unicode MS"/>
          <w:color w:val="000000"/>
          <w:sz w:val="28"/>
          <w:szCs w:val="28"/>
          <w:u w:color="000000"/>
        </w:rPr>
        <w:t>r ausl</w:t>
      </w:r>
      <w:r w:rsidRPr="004D449C">
        <w:rPr>
          <w:rFonts w:cs="Arial Unicode MS"/>
          <w:color w:val="000000"/>
          <w:sz w:val="28"/>
          <w:szCs w:val="28"/>
          <w:u w:color="000000"/>
        </w:rPr>
        <w:t>ä</w:t>
      </w:r>
      <w:r w:rsidRPr="004D449C">
        <w:rPr>
          <w:rFonts w:cs="Arial Unicode MS"/>
          <w:color w:val="000000"/>
          <w:sz w:val="28"/>
          <w:szCs w:val="28"/>
          <w:u w:color="000000"/>
        </w:rPr>
        <w:t xml:space="preserve">ndisches und </w:t>
      </w:r>
      <w:proofErr w:type="gramStart"/>
      <w:r w:rsidRPr="004D449C">
        <w:rPr>
          <w:rFonts w:cs="Arial Unicode MS"/>
          <w:color w:val="000000"/>
          <w:sz w:val="28"/>
          <w:szCs w:val="28"/>
          <w:u w:color="000000"/>
        </w:rPr>
        <w:t>internationales</w:t>
      </w:r>
      <w:proofErr w:type="gramEnd"/>
      <w:r w:rsidRPr="004D449C">
        <w:rPr>
          <w:rFonts w:cs="Arial Unicode MS"/>
          <w:color w:val="000000"/>
          <w:sz w:val="28"/>
          <w:szCs w:val="28"/>
          <w:u w:color="000000"/>
        </w:rPr>
        <w:t xml:space="preserve"> </w:t>
      </w:r>
      <w:r w:rsidRPr="004D449C">
        <w:rPr>
          <w:rFonts w:cs="Arial Unicode MS"/>
          <w:color w:val="000000"/>
          <w:sz w:val="28"/>
          <w:szCs w:val="28"/>
          <w:u w:color="000000"/>
        </w:rPr>
        <w:t>Privatrecht 345-397 (2007).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</w:rPr>
      </w:pPr>
      <w:r w:rsidRPr="004D449C">
        <w:rPr>
          <w:rFonts w:cs="Arial Unicode MS"/>
          <w:color w:val="000000"/>
          <w:sz w:val="28"/>
          <w:szCs w:val="28"/>
          <w:u w:color="000000"/>
        </w:rPr>
        <w:t xml:space="preserve"> R. Michaels, N. Jansen - Private Law Beyond the State? Europeanization, Globalization, Privatization // 54 American Journal of Comparative Law 845-892 (2006).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Schultz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Th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Transnational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Legality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 2014.</w:t>
      </w:r>
    </w:p>
    <w:p w:rsidR="00510863" w:rsidRPr="004D449C" w:rsidRDefault="007521D7">
      <w:pPr>
        <w:pStyle w:val="a4"/>
        <w:widowControl w:val="0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8"/>
          <w:szCs w:val="28"/>
          <w:u w:color="000000"/>
          <w:lang w:val="en-US"/>
        </w:rPr>
      </w:pP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>S.C. Symeonides - Choice o</w:t>
      </w:r>
      <w:r w:rsidRPr="004D449C">
        <w:rPr>
          <w:rFonts w:ascii="Times New Roman" w:hAnsi="Times New Roman"/>
          <w:sz w:val="28"/>
          <w:szCs w:val="28"/>
          <w:u w:color="000000"/>
          <w:lang w:val="en-US"/>
        </w:rPr>
        <w:t>f Law, 2016.</w:t>
      </w:r>
    </w:p>
    <w:p w:rsidR="00510863" w:rsidRDefault="007521D7">
      <w:pPr>
        <w:numPr>
          <w:ilvl w:val="0"/>
          <w:numId w:val="4"/>
        </w:numPr>
        <w:spacing w:after="200" w:line="276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</w:rPr>
      </w:pPr>
      <w:r w:rsidRPr="004D449C">
        <w:rPr>
          <w:rFonts w:cs="Arial Unicode MS"/>
          <w:color w:val="000000"/>
          <w:sz w:val="28"/>
          <w:szCs w:val="28"/>
          <w:u w:color="000000"/>
        </w:rPr>
        <w:t xml:space="preserve">Vischer Fr. General Course on Private International Law // Recueil des Cours / Collected Courses of the Hague Academy of International Law. Vol.232.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1992-I.</w:t>
      </w:r>
    </w:p>
    <w:sectPr w:rsidR="00510863" w:rsidSect="0051086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D7" w:rsidRDefault="007521D7" w:rsidP="00510863">
      <w:r>
        <w:separator/>
      </w:r>
    </w:p>
  </w:endnote>
  <w:endnote w:type="continuationSeparator" w:id="0">
    <w:p w:rsidR="007521D7" w:rsidRDefault="007521D7" w:rsidP="0051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63" w:rsidRDefault="00510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D7" w:rsidRDefault="007521D7" w:rsidP="00510863">
      <w:r>
        <w:separator/>
      </w:r>
    </w:p>
  </w:footnote>
  <w:footnote w:type="continuationSeparator" w:id="0">
    <w:p w:rsidR="007521D7" w:rsidRDefault="007521D7" w:rsidP="0051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63" w:rsidRDefault="005108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92"/>
    <w:multiLevelType w:val="multilevel"/>
    <w:tmpl w:val="E4203640"/>
    <w:styleLink w:val="2"/>
    <w:lvl w:ilvl="0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1134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2037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94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3843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4746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5649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6552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7455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0A6609AE"/>
    <w:multiLevelType w:val="hybridMultilevel"/>
    <w:tmpl w:val="1FD0E124"/>
    <w:styleLink w:val="5"/>
    <w:lvl w:ilvl="0" w:tplc="9D82EA28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830E4">
      <w:start w:val="1"/>
      <w:numFmt w:val="lowerLetter"/>
      <w:lvlText w:val="%2."/>
      <w:lvlJc w:val="left"/>
      <w:pPr>
        <w:ind w:left="1134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A0C08">
      <w:start w:val="1"/>
      <w:numFmt w:val="lowerRoman"/>
      <w:lvlText w:val="%3."/>
      <w:lvlJc w:val="left"/>
      <w:pPr>
        <w:ind w:left="1134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E4B766">
      <w:start w:val="1"/>
      <w:numFmt w:val="decimal"/>
      <w:lvlText w:val="%4."/>
      <w:lvlJc w:val="left"/>
      <w:pPr>
        <w:ind w:left="1134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8D494">
      <w:start w:val="1"/>
      <w:numFmt w:val="lowerLetter"/>
      <w:lvlText w:val="%5."/>
      <w:lvlJc w:val="left"/>
      <w:pPr>
        <w:ind w:left="1134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25986">
      <w:start w:val="1"/>
      <w:numFmt w:val="lowerRoman"/>
      <w:lvlText w:val="%6."/>
      <w:lvlJc w:val="left"/>
      <w:pPr>
        <w:ind w:left="1134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A7568">
      <w:start w:val="1"/>
      <w:numFmt w:val="decimal"/>
      <w:lvlText w:val="%7."/>
      <w:lvlJc w:val="left"/>
      <w:pPr>
        <w:ind w:left="1134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C3678">
      <w:start w:val="1"/>
      <w:numFmt w:val="lowerLetter"/>
      <w:lvlText w:val="%8."/>
      <w:lvlJc w:val="left"/>
      <w:pPr>
        <w:ind w:left="1134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87846">
      <w:start w:val="1"/>
      <w:numFmt w:val="lowerRoman"/>
      <w:lvlText w:val="%9."/>
      <w:lvlJc w:val="left"/>
      <w:pPr>
        <w:ind w:left="1134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945CB8"/>
    <w:multiLevelType w:val="hybridMultilevel"/>
    <w:tmpl w:val="A902512C"/>
    <w:styleLink w:val="4"/>
    <w:lvl w:ilvl="0" w:tplc="5A7CDA04">
      <w:start w:val="1"/>
      <w:numFmt w:val="decimal"/>
      <w:lvlText w:val="%1."/>
      <w:lvlJc w:val="left"/>
      <w:pPr>
        <w:tabs>
          <w:tab w:val="left" w:pos="11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4480E">
      <w:start w:val="1"/>
      <w:numFmt w:val="lowerLetter"/>
      <w:lvlText w:val="%2."/>
      <w:lvlJc w:val="left"/>
      <w:pPr>
        <w:tabs>
          <w:tab w:val="left" w:pos="11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8EBAE">
      <w:start w:val="1"/>
      <w:numFmt w:val="lowerRoman"/>
      <w:lvlText w:val="%3."/>
      <w:lvlJc w:val="left"/>
      <w:pPr>
        <w:tabs>
          <w:tab w:val="left" w:pos="11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34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637C4">
      <w:start w:val="1"/>
      <w:numFmt w:val="decimal"/>
      <w:lvlText w:val="%4."/>
      <w:lvlJc w:val="left"/>
      <w:pPr>
        <w:tabs>
          <w:tab w:val="left" w:pos="11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34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7054FA">
      <w:start w:val="1"/>
      <w:numFmt w:val="lowerLetter"/>
      <w:lvlText w:val="%5."/>
      <w:lvlJc w:val="left"/>
      <w:pPr>
        <w:tabs>
          <w:tab w:val="left" w:pos="11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34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41C26">
      <w:start w:val="1"/>
      <w:numFmt w:val="lowerRoman"/>
      <w:lvlText w:val="%6."/>
      <w:lvlJc w:val="left"/>
      <w:pPr>
        <w:tabs>
          <w:tab w:val="left" w:pos="11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3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27AF4">
      <w:start w:val="1"/>
      <w:numFmt w:val="decimal"/>
      <w:lvlText w:val="%7."/>
      <w:lvlJc w:val="left"/>
      <w:pPr>
        <w:tabs>
          <w:tab w:val="left" w:pos="11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34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54AD62">
      <w:start w:val="1"/>
      <w:numFmt w:val="lowerLetter"/>
      <w:lvlText w:val="%8."/>
      <w:lvlJc w:val="left"/>
      <w:pPr>
        <w:tabs>
          <w:tab w:val="left" w:pos="11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3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E5E4A">
      <w:start w:val="1"/>
      <w:numFmt w:val="lowerRoman"/>
      <w:lvlText w:val="%9."/>
      <w:lvlJc w:val="left"/>
      <w:pPr>
        <w:tabs>
          <w:tab w:val="left" w:pos="11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34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42545B4"/>
    <w:multiLevelType w:val="hybridMultilevel"/>
    <w:tmpl w:val="1FD0E124"/>
    <w:numStyleLink w:val="5"/>
  </w:abstractNum>
  <w:abstractNum w:abstractNumId="4">
    <w:nsid w:val="543540F8"/>
    <w:multiLevelType w:val="multilevel"/>
    <w:tmpl w:val="E4203640"/>
    <w:numStyleLink w:val="2"/>
  </w:abstractNum>
  <w:abstractNum w:abstractNumId="5">
    <w:nsid w:val="545B673B"/>
    <w:multiLevelType w:val="hybridMultilevel"/>
    <w:tmpl w:val="A902512C"/>
    <w:numStyleLink w:val="4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0863"/>
    <w:rsid w:val="004D449C"/>
    <w:rsid w:val="00510863"/>
    <w:rsid w:val="0075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86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863"/>
    <w:rPr>
      <w:u w:val="single"/>
    </w:rPr>
  </w:style>
  <w:style w:type="table" w:customStyle="1" w:styleId="TableNormal">
    <w:name w:val="Table Normal"/>
    <w:rsid w:val="00510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510863"/>
    <w:rPr>
      <w:rFonts w:ascii="Helvetica Neue" w:hAnsi="Helvetica Neue" w:cs="Arial Unicode MS"/>
      <w:color w:val="000000"/>
      <w:sz w:val="22"/>
      <w:szCs w:val="22"/>
    </w:rPr>
  </w:style>
  <w:style w:type="numbering" w:customStyle="1" w:styleId="2">
    <w:name w:val="Импортированный стиль 2"/>
    <w:rsid w:val="00510863"/>
    <w:pPr>
      <w:numPr>
        <w:numId w:val="1"/>
      </w:numPr>
    </w:pPr>
  </w:style>
  <w:style w:type="numbering" w:customStyle="1" w:styleId="5">
    <w:name w:val="Импортированный стиль 5"/>
    <w:rsid w:val="00510863"/>
    <w:pPr>
      <w:numPr>
        <w:numId w:val="3"/>
      </w:numPr>
    </w:pPr>
  </w:style>
  <w:style w:type="numbering" w:customStyle="1" w:styleId="4">
    <w:name w:val="Импортированный стиль 4"/>
    <w:rsid w:val="0051086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yu_maksimova</dc:creator>
  <cp:lastModifiedBy>yu_maksimova</cp:lastModifiedBy>
  <cp:revision>2</cp:revision>
  <dcterms:created xsi:type="dcterms:W3CDTF">2019-11-11T14:14:00Z</dcterms:created>
  <dcterms:modified xsi:type="dcterms:W3CDTF">2019-11-11T14:14:00Z</dcterms:modified>
</cp:coreProperties>
</file>